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565043" w:rsidRPr="00726BBB" w:rsidRDefault="00565043" w:rsidP="00565043">
      <w:pPr>
        <w:pStyle w:val="NoSpacing"/>
      </w:pPr>
    </w:p>
    <w:p w:rsidR="00565043" w:rsidRDefault="00565043" w:rsidP="00565043">
      <w:pPr>
        <w:pStyle w:val="NoSpacing"/>
      </w:pPr>
    </w:p>
    <w:p w:rsidR="00565043" w:rsidRDefault="00565043" w:rsidP="00565043">
      <w:pPr>
        <w:pStyle w:val="NoSpacing"/>
      </w:pPr>
    </w:p>
    <w:p w:rsidR="00A539C5" w:rsidRDefault="00A539C5" w:rsidP="00565043">
      <w:pPr>
        <w:pStyle w:val="NoSpacing"/>
      </w:pPr>
    </w:p>
    <w:p w:rsidR="00A539C5" w:rsidRDefault="00A539C5" w:rsidP="00565043">
      <w:pPr>
        <w:pStyle w:val="NoSpacing"/>
      </w:pPr>
    </w:p>
    <w:p w:rsidR="00A539C5" w:rsidRDefault="00A539C5" w:rsidP="00565043">
      <w:pPr>
        <w:pStyle w:val="NoSpacing"/>
      </w:pPr>
    </w:p>
    <w:p w:rsidR="00565043" w:rsidRDefault="00565043" w:rsidP="00565043">
      <w:pPr>
        <w:pStyle w:val="NoSpacing"/>
      </w:pPr>
    </w:p>
    <w:p w:rsidR="00565043" w:rsidRPr="00726BBB" w:rsidRDefault="00565043" w:rsidP="00565043">
      <w:pPr>
        <w:pStyle w:val="NoSpacing"/>
      </w:pPr>
    </w:p>
    <w:p w:rsidR="00565043" w:rsidRPr="00726BBB" w:rsidRDefault="00565043" w:rsidP="00565043">
      <w:pPr>
        <w:pStyle w:val="NoSpacing"/>
      </w:pPr>
    </w:p>
    <w:p w:rsidR="00565043" w:rsidRPr="00726BBB" w:rsidRDefault="00B81234" w:rsidP="00565043">
      <w:pPr>
        <w:pStyle w:val="NoSpacing"/>
      </w:pPr>
      <w:r w:rsidRPr="00A539C5">
        <w:rPr>
          <w:rFonts w:ascii="Times New Roman" w:eastAsia="Times New Roman" w:hAnsi="Times New Roman" w:cs="Times New Roman"/>
          <w:noProof/>
          <w:sz w:val="24"/>
          <w:szCs w:val="24"/>
        </w:rPr>
        <w:drawing>
          <wp:anchor distT="36576" distB="36576" distL="36576" distR="36576" simplePos="0" relativeHeight="251688960" behindDoc="0" locked="0" layoutInCell="1" allowOverlap="1" wp14:anchorId="18797CA3" wp14:editId="07AF26ED">
            <wp:simplePos x="0" y="0"/>
            <wp:positionH relativeFrom="column">
              <wp:posOffset>1724025</wp:posOffset>
            </wp:positionH>
            <wp:positionV relativeFrom="paragraph">
              <wp:posOffset>17780</wp:posOffset>
            </wp:positionV>
            <wp:extent cx="2609850" cy="958857"/>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rowhead Center Logo"/>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609850" cy="95885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65043" w:rsidRPr="00726BBB" w:rsidRDefault="00565043" w:rsidP="00565043">
      <w:pPr>
        <w:pStyle w:val="NoSpacing"/>
      </w:pPr>
    </w:p>
    <w:p w:rsidR="00565043" w:rsidRPr="00726BBB" w:rsidRDefault="00565043" w:rsidP="00565043">
      <w:pPr>
        <w:pStyle w:val="NoSpacing"/>
      </w:pPr>
    </w:p>
    <w:p w:rsidR="00565043" w:rsidRPr="00726BBB" w:rsidRDefault="00565043" w:rsidP="00565043">
      <w:pPr>
        <w:pStyle w:val="NoSpacing"/>
        <w:jc w:val="center"/>
      </w:pPr>
    </w:p>
    <w:p w:rsidR="00565043" w:rsidRPr="00726BBB" w:rsidRDefault="00565043" w:rsidP="00565043">
      <w:pPr>
        <w:pStyle w:val="NoSpacing"/>
      </w:pPr>
    </w:p>
    <w:p w:rsidR="00565043" w:rsidRPr="00726BBB" w:rsidRDefault="00565043" w:rsidP="00565043">
      <w:pPr>
        <w:pStyle w:val="NoSpacing"/>
      </w:pPr>
    </w:p>
    <w:p w:rsidR="00565043" w:rsidRPr="00726BBB" w:rsidRDefault="00565043" w:rsidP="00565043">
      <w:pPr>
        <w:pStyle w:val="NoSpacing"/>
      </w:pPr>
    </w:p>
    <w:p w:rsidR="00565043" w:rsidRDefault="00565043" w:rsidP="00565043">
      <w:pPr>
        <w:pStyle w:val="NoSpacing"/>
        <w:jc w:val="center"/>
        <w:rPr>
          <w:rFonts w:ascii="Times New Roman" w:hAnsi="Times New Roman" w:cs="Times New Roman"/>
          <w:sz w:val="24"/>
          <w:szCs w:val="24"/>
        </w:rPr>
      </w:pPr>
    </w:p>
    <w:p w:rsidR="00565043" w:rsidRPr="004E6347" w:rsidRDefault="00565043" w:rsidP="00565043">
      <w:pPr>
        <w:pStyle w:val="NoSpacing"/>
        <w:rPr>
          <w:rFonts w:ascii="Times New Roman" w:hAnsi="Times New Roman" w:cs="Times New Roman"/>
          <w:b/>
          <w:sz w:val="36"/>
          <w:szCs w:val="36"/>
        </w:rPr>
      </w:pPr>
    </w:p>
    <w:p w:rsidR="00565043" w:rsidRDefault="00565043" w:rsidP="00565043">
      <w:pPr>
        <w:pStyle w:val="NoSpacing"/>
        <w:rPr>
          <w:rFonts w:ascii="Times New Roman" w:hAnsi="Times New Roman" w:cs="Times New Roman"/>
          <w:sz w:val="24"/>
          <w:szCs w:val="24"/>
        </w:rPr>
      </w:pPr>
    </w:p>
    <w:p w:rsidR="00565043" w:rsidRPr="007A2A0F" w:rsidRDefault="00565043" w:rsidP="00565043">
      <w:pPr>
        <w:pStyle w:val="NoSpacing"/>
        <w:jc w:val="center"/>
        <w:rPr>
          <w:rFonts w:ascii="Times New Roman" w:hAnsi="Times New Roman" w:cs="Times New Roman"/>
          <w:b/>
          <w:sz w:val="32"/>
          <w:szCs w:val="32"/>
        </w:rPr>
      </w:pPr>
      <w:r>
        <w:rPr>
          <w:rFonts w:ascii="Times New Roman" w:hAnsi="Times New Roman" w:cs="Times New Roman"/>
          <w:b/>
          <w:sz w:val="32"/>
          <w:szCs w:val="32"/>
        </w:rPr>
        <w:t>Mental Health</w:t>
      </w:r>
      <w:r w:rsidR="00B536E9">
        <w:rPr>
          <w:rFonts w:ascii="Times New Roman" w:hAnsi="Times New Roman" w:cs="Times New Roman"/>
          <w:b/>
          <w:sz w:val="32"/>
          <w:szCs w:val="32"/>
        </w:rPr>
        <w:t xml:space="preserve"> Services</w:t>
      </w:r>
    </w:p>
    <w:p w:rsidR="00565043" w:rsidRPr="007A2A0F" w:rsidRDefault="00565043" w:rsidP="00565043">
      <w:pPr>
        <w:pStyle w:val="NoSpacing"/>
        <w:jc w:val="center"/>
        <w:rPr>
          <w:rFonts w:ascii="Times New Roman" w:hAnsi="Times New Roman" w:cs="Times New Roman"/>
          <w:b/>
          <w:sz w:val="32"/>
          <w:szCs w:val="32"/>
        </w:rPr>
      </w:pPr>
      <w:r w:rsidRPr="007A2A0F">
        <w:rPr>
          <w:rFonts w:ascii="Times New Roman" w:hAnsi="Times New Roman" w:cs="Times New Roman"/>
          <w:b/>
          <w:sz w:val="32"/>
          <w:szCs w:val="32"/>
        </w:rPr>
        <w:t>Policy and Procedure Manual</w:t>
      </w: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BD6AF6" w:rsidRDefault="00BD6AF6" w:rsidP="00BD6AF6">
      <w:pPr>
        <w:pStyle w:val="NoSpacing"/>
      </w:pPr>
    </w:p>
    <w:p w:rsidR="00374AE4" w:rsidRDefault="00374AE4" w:rsidP="00BD6AF6">
      <w:pPr>
        <w:pStyle w:val="NoSpacing"/>
      </w:pPr>
    </w:p>
    <w:p w:rsidR="00374AE4" w:rsidRPr="002D44D1" w:rsidRDefault="00374AE4" w:rsidP="00374AE4">
      <w:pPr>
        <w:pStyle w:val="NoSpacing"/>
        <w:jc w:val="center"/>
        <w:rPr>
          <w:b/>
          <w:u w:val="single"/>
        </w:rPr>
      </w:pPr>
      <w:r w:rsidRPr="002D44D1">
        <w:rPr>
          <w:b/>
          <w:u w:val="single"/>
        </w:rPr>
        <w:lastRenderedPageBreak/>
        <w:t>Table of Contents</w:t>
      </w:r>
    </w:p>
    <w:p w:rsidR="00374AE4" w:rsidRDefault="00374AE4" w:rsidP="00BD6AF6">
      <w:pPr>
        <w:pStyle w:val="NoSpacing"/>
      </w:pPr>
    </w:p>
    <w:p w:rsidR="00BA7964" w:rsidRPr="00BA7964" w:rsidRDefault="00BA7964" w:rsidP="00BD6AF6">
      <w:pPr>
        <w:pStyle w:val="NoSpacing"/>
        <w:rPr>
          <w:b/>
        </w:rPr>
      </w:pPr>
      <w:r w:rsidRPr="00880F4F">
        <w:rPr>
          <w:b/>
        </w:rPr>
        <w:t xml:space="preserve">General </w:t>
      </w:r>
      <w:r>
        <w:rPr>
          <w:b/>
        </w:rPr>
        <w:t>Policies and Center Information</w:t>
      </w:r>
      <w:r w:rsidR="00885092">
        <w:rPr>
          <w:b/>
        </w:rPr>
        <w:t xml:space="preserve">     4</w:t>
      </w:r>
      <w:r w:rsidR="004A18BE">
        <w:rPr>
          <w:b/>
        </w:rPr>
        <w:t xml:space="preserve"> </w:t>
      </w:r>
    </w:p>
    <w:p w:rsidR="00BA7964" w:rsidRDefault="00BA7964" w:rsidP="00BD6AF6">
      <w:pPr>
        <w:pStyle w:val="NoSpacing"/>
      </w:pPr>
      <w:r>
        <w:tab/>
        <w:t>Purpose of the Center</w:t>
      </w:r>
      <w:r w:rsidR="00885092">
        <w:t xml:space="preserve">     5</w:t>
      </w:r>
    </w:p>
    <w:p w:rsidR="00885092" w:rsidRDefault="00885092" w:rsidP="00BD6AF6">
      <w:pPr>
        <w:pStyle w:val="NoSpacing"/>
      </w:pPr>
      <w:r>
        <w:tab/>
        <w:t>Policy on Policies     5</w:t>
      </w:r>
    </w:p>
    <w:p w:rsidR="00BA7964" w:rsidRDefault="00BA7964" w:rsidP="00BD6AF6">
      <w:pPr>
        <w:pStyle w:val="NoSpacing"/>
      </w:pPr>
      <w:r>
        <w:tab/>
        <w:t>Areas Not Covered in the Policy and Procedure Manual</w:t>
      </w:r>
      <w:r w:rsidR="00885092">
        <w:t xml:space="preserve">      5     </w:t>
      </w:r>
    </w:p>
    <w:p w:rsidR="00BA7964" w:rsidRDefault="00BA7964" w:rsidP="00BD6AF6">
      <w:pPr>
        <w:pStyle w:val="NoSpacing"/>
      </w:pPr>
      <w:r>
        <w:tab/>
        <w:t>Governing Body’s Source of Authority</w:t>
      </w:r>
      <w:r w:rsidR="00885092">
        <w:t xml:space="preserve">     5</w:t>
      </w:r>
    </w:p>
    <w:p w:rsidR="00BA7964" w:rsidRDefault="00BA7964" w:rsidP="00BD6AF6">
      <w:pPr>
        <w:pStyle w:val="NoSpacing"/>
      </w:pPr>
      <w:r>
        <w:tab/>
        <w:t>Satellite Clinics</w:t>
      </w:r>
      <w:r w:rsidR="00885092">
        <w:t xml:space="preserve">     6</w:t>
      </w:r>
    </w:p>
    <w:p w:rsidR="00BA7964" w:rsidRDefault="00BA7964" w:rsidP="00BD6AF6">
      <w:pPr>
        <w:pStyle w:val="NoSpacing"/>
      </w:pPr>
      <w:r>
        <w:tab/>
        <w:t>Minimum Staffing</w:t>
      </w:r>
      <w:r w:rsidR="00885092">
        <w:t xml:space="preserve">     6</w:t>
      </w:r>
    </w:p>
    <w:p w:rsidR="00BA7964" w:rsidRDefault="00BA7964" w:rsidP="00BD6AF6">
      <w:pPr>
        <w:pStyle w:val="NoSpacing"/>
      </w:pPr>
      <w:r>
        <w:tab/>
        <w:t>Organizational Chart</w:t>
      </w:r>
      <w:r w:rsidR="00885092">
        <w:t xml:space="preserve">     7</w:t>
      </w:r>
    </w:p>
    <w:p w:rsidR="004D3BF9" w:rsidRDefault="004D3BF9" w:rsidP="00BD6AF6">
      <w:pPr>
        <w:pStyle w:val="NoSpacing"/>
      </w:pPr>
    </w:p>
    <w:p w:rsidR="00BA7964" w:rsidRPr="00BA7964" w:rsidRDefault="00BA7964" w:rsidP="00BA7964">
      <w:pPr>
        <w:pStyle w:val="NoSpacing"/>
        <w:rPr>
          <w:b/>
        </w:rPr>
      </w:pPr>
      <w:r w:rsidRPr="00BA7964">
        <w:rPr>
          <w:b/>
        </w:rPr>
        <w:t>Client Rights, Responsibilities and Maltreatment Reporting</w:t>
      </w:r>
      <w:r w:rsidR="004A18BE">
        <w:rPr>
          <w:b/>
        </w:rPr>
        <w:t xml:space="preserve"> Policies</w:t>
      </w:r>
      <w:r w:rsidR="00885092">
        <w:rPr>
          <w:b/>
        </w:rPr>
        <w:t xml:space="preserve">     8</w:t>
      </w:r>
    </w:p>
    <w:p w:rsidR="00BA7964" w:rsidRDefault="00BA7964" w:rsidP="00BA7964">
      <w:pPr>
        <w:pStyle w:val="NoSpacing"/>
      </w:pPr>
      <w:r>
        <w:tab/>
        <w:t>Explanation of Procedures</w:t>
      </w:r>
      <w:r w:rsidR="00885092">
        <w:t xml:space="preserve">     9</w:t>
      </w:r>
    </w:p>
    <w:p w:rsidR="00BA7964" w:rsidRDefault="00BA7964" w:rsidP="00BA7964">
      <w:pPr>
        <w:pStyle w:val="NoSpacing"/>
      </w:pPr>
      <w:r>
        <w:tab/>
        <w:t>Client Bill of Rights</w:t>
      </w:r>
      <w:r w:rsidR="00885092">
        <w:t xml:space="preserve">     9</w:t>
      </w:r>
    </w:p>
    <w:p w:rsidR="00BA7964" w:rsidRDefault="00BA7964" w:rsidP="00BA7964">
      <w:pPr>
        <w:pStyle w:val="NoSpacing"/>
      </w:pPr>
      <w:r>
        <w:tab/>
        <w:t>Stereotyping</w:t>
      </w:r>
      <w:r w:rsidR="00885092">
        <w:t xml:space="preserve">     10</w:t>
      </w:r>
    </w:p>
    <w:p w:rsidR="00BA7964" w:rsidRDefault="00BA7964" w:rsidP="00BA7964">
      <w:pPr>
        <w:pStyle w:val="NoSpacing"/>
      </w:pPr>
      <w:r>
        <w:tab/>
        <w:t>Misuse of client Relationship</w:t>
      </w:r>
      <w:r w:rsidR="00885092">
        <w:t xml:space="preserve">     10</w:t>
      </w:r>
    </w:p>
    <w:p w:rsidR="00BA7964" w:rsidRDefault="00BA7964" w:rsidP="00BA7964">
      <w:pPr>
        <w:pStyle w:val="NoSpacing"/>
      </w:pPr>
      <w:r>
        <w:tab/>
        <w:t>Exploitation of Client</w:t>
      </w:r>
      <w:r w:rsidR="00885092">
        <w:t xml:space="preserve">     10</w:t>
      </w:r>
    </w:p>
    <w:p w:rsidR="00BA7964" w:rsidRDefault="00BA7964" w:rsidP="00BA7964">
      <w:pPr>
        <w:pStyle w:val="NoSpacing"/>
      </w:pPr>
      <w:r>
        <w:tab/>
        <w:t>Sexual Behavior with a Client</w:t>
      </w:r>
      <w:r w:rsidR="00885092">
        <w:t xml:space="preserve">     10</w:t>
      </w:r>
    </w:p>
    <w:p w:rsidR="00BA7964" w:rsidRDefault="00BA7964" w:rsidP="00BA7964">
      <w:pPr>
        <w:pStyle w:val="NoSpacing"/>
      </w:pPr>
      <w:r>
        <w:tab/>
        <w:t>Preferences and Options for Treatment</w:t>
      </w:r>
      <w:r w:rsidR="00885092">
        <w:t xml:space="preserve">     10</w:t>
      </w:r>
    </w:p>
    <w:p w:rsidR="00BA7964" w:rsidRDefault="00BA7964" w:rsidP="00BA7964">
      <w:pPr>
        <w:pStyle w:val="NoSpacing"/>
      </w:pPr>
      <w:r>
        <w:tab/>
        <w:t>Referrals</w:t>
      </w:r>
      <w:r w:rsidR="00885092">
        <w:t xml:space="preserve">     10</w:t>
      </w:r>
    </w:p>
    <w:p w:rsidR="00BA7964" w:rsidRDefault="00BA7964" w:rsidP="00BA7964">
      <w:pPr>
        <w:pStyle w:val="NoSpacing"/>
      </w:pPr>
      <w:r>
        <w:tab/>
        <w:t>Violations of Standards</w:t>
      </w:r>
      <w:r w:rsidR="00885092">
        <w:t xml:space="preserve">     10</w:t>
      </w:r>
    </w:p>
    <w:p w:rsidR="00BA7964" w:rsidRDefault="00BA7964" w:rsidP="00BA7964">
      <w:pPr>
        <w:pStyle w:val="NoSpacing"/>
      </w:pPr>
      <w:r>
        <w:tab/>
        <w:t>Grievance Procedure</w:t>
      </w:r>
      <w:r w:rsidR="00885092">
        <w:t xml:space="preserve">     11</w:t>
      </w:r>
    </w:p>
    <w:p w:rsidR="004D3BF9" w:rsidRDefault="004D3BF9" w:rsidP="00BA7964">
      <w:pPr>
        <w:pStyle w:val="NoSpacing"/>
      </w:pPr>
      <w:r>
        <w:tab/>
        <w:t>Client Involvement in Care</w:t>
      </w:r>
      <w:r w:rsidR="00885092">
        <w:t xml:space="preserve">     11</w:t>
      </w:r>
    </w:p>
    <w:p w:rsidR="004D3BF9" w:rsidRDefault="004D3BF9" w:rsidP="00BA7964">
      <w:pPr>
        <w:pStyle w:val="NoSpacing"/>
      </w:pPr>
      <w:r>
        <w:tab/>
        <w:t>Access to Care</w:t>
      </w:r>
      <w:r w:rsidR="00885092">
        <w:t xml:space="preserve">     11</w:t>
      </w:r>
    </w:p>
    <w:p w:rsidR="004D3BF9" w:rsidRDefault="004D3BF9" w:rsidP="00BA7964">
      <w:pPr>
        <w:pStyle w:val="NoSpacing"/>
      </w:pPr>
      <w:r>
        <w:tab/>
        <w:t>Family Involvement</w:t>
      </w:r>
      <w:r w:rsidR="00885092">
        <w:t xml:space="preserve">      11</w:t>
      </w:r>
    </w:p>
    <w:p w:rsidR="004D3BF9" w:rsidRDefault="004D3BF9" w:rsidP="00BA7964">
      <w:pPr>
        <w:pStyle w:val="NoSpacing"/>
      </w:pPr>
      <w:r>
        <w:tab/>
        <w:t>Confidentiality</w:t>
      </w:r>
      <w:r w:rsidR="00885092">
        <w:t xml:space="preserve">     11</w:t>
      </w:r>
    </w:p>
    <w:p w:rsidR="004D3BF9" w:rsidRDefault="004D3BF9" w:rsidP="00BA7964">
      <w:pPr>
        <w:pStyle w:val="NoSpacing"/>
      </w:pPr>
      <w:r>
        <w:tab/>
        <w:t>Electronic Media</w:t>
      </w:r>
      <w:r w:rsidR="00885092">
        <w:t xml:space="preserve">     12</w:t>
      </w:r>
    </w:p>
    <w:p w:rsidR="004D3BF9" w:rsidRDefault="004D3BF9" w:rsidP="00BA7964">
      <w:pPr>
        <w:pStyle w:val="NoSpacing"/>
      </w:pPr>
      <w:r>
        <w:tab/>
        <w:t>Vulnerable Adults:  Maltreatment Policies and Procedures</w:t>
      </w:r>
      <w:r w:rsidR="00885092">
        <w:t xml:space="preserve">     13</w:t>
      </w:r>
    </w:p>
    <w:p w:rsidR="004A18BE" w:rsidRDefault="004D3BF9" w:rsidP="004A18BE">
      <w:pPr>
        <w:pStyle w:val="NoSpacing"/>
      </w:pPr>
      <w:r>
        <w:tab/>
        <w:t>Maltreatment of Minors R</w:t>
      </w:r>
      <w:r w:rsidR="004A18BE">
        <w:t>eporting Policies and Procedure</w:t>
      </w:r>
      <w:r w:rsidR="00885092">
        <w:t xml:space="preserve">     15</w:t>
      </w:r>
    </w:p>
    <w:p w:rsidR="004A18BE" w:rsidRDefault="004A18BE" w:rsidP="004A18BE">
      <w:pPr>
        <w:pStyle w:val="NoSpacing"/>
      </w:pPr>
    </w:p>
    <w:p w:rsidR="004A18BE" w:rsidRPr="004A18BE" w:rsidRDefault="004A18BE" w:rsidP="004A18BE">
      <w:pPr>
        <w:pStyle w:val="NoSpacing"/>
      </w:pPr>
      <w:r>
        <w:rPr>
          <w:b/>
        </w:rPr>
        <w:t>Fire, Safety and Health Policies</w:t>
      </w:r>
      <w:r w:rsidR="00885092">
        <w:rPr>
          <w:b/>
        </w:rPr>
        <w:t xml:space="preserve">     16</w:t>
      </w:r>
    </w:p>
    <w:p w:rsidR="004D3BF9" w:rsidRDefault="004A18BE" w:rsidP="00BA7964">
      <w:pPr>
        <w:pStyle w:val="NoSpacing"/>
      </w:pPr>
      <w:r>
        <w:tab/>
        <w:t>Fire Safety Plan</w:t>
      </w:r>
      <w:r w:rsidR="00885092">
        <w:t xml:space="preserve">     17</w:t>
      </w:r>
    </w:p>
    <w:p w:rsidR="004A18BE" w:rsidRDefault="004A18BE" w:rsidP="00BA7964">
      <w:pPr>
        <w:pStyle w:val="NoSpacing"/>
      </w:pPr>
      <w:r>
        <w:tab/>
        <w:t>Safety and Security</w:t>
      </w:r>
      <w:r w:rsidR="00885092">
        <w:t xml:space="preserve">     17</w:t>
      </w:r>
    </w:p>
    <w:p w:rsidR="004A18BE" w:rsidRDefault="004A18BE" w:rsidP="00BA7964">
      <w:pPr>
        <w:pStyle w:val="NoSpacing"/>
      </w:pPr>
      <w:r>
        <w:tab/>
        <w:t>Life-Threatening Emergency</w:t>
      </w:r>
      <w:r w:rsidR="00885092">
        <w:t xml:space="preserve">     18</w:t>
      </w:r>
    </w:p>
    <w:p w:rsidR="004A18BE" w:rsidRDefault="004A18BE" w:rsidP="00BA7964">
      <w:pPr>
        <w:pStyle w:val="NoSpacing"/>
      </w:pPr>
      <w:r>
        <w:tab/>
        <w:t>Disaster Plan</w:t>
      </w:r>
      <w:r w:rsidR="00885092">
        <w:t xml:space="preserve">     18</w:t>
      </w:r>
    </w:p>
    <w:p w:rsidR="004A18BE" w:rsidRDefault="004A18BE" w:rsidP="00BA7964">
      <w:pPr>
        <w:pStyle w:val="NoSpacing"/>
      </w:pPr>
      <w:r>
        <w:tab/>
        <w:t>Sentinel Events</w:t>
      </w:r>
      <w:r w:rsidR="00885092">
        <w:t xml:space="preserve">     19</w:t>
      </w:r>
    </w:p>
    <w:p w:rsidR="004A18BE" w:rsidRDefault="004A18BE" w:rsidP="00BA7964">
      <w:pPr>
        <w:pStyle w:val="NoSpacing"/>
      </w:pPr>
      <w:r>
        <w:tab/>
        <w:t>Infectious Disease</w:t>
      </w:r>
      <w:r w:rsidR="00885092">
        <w:t xml:space="preserve">     20</w:t>
      </w:r>
    </w:p>
    <w:p w:rsidR="004A18BE" w:rsidRDefault="004A18BE" w:rsidP="00BA7964">
      <w:pPr>
        <w:pStyle w:val="NoSpacing"/>
      </w:pPr>
    </w:p>
    <w:p w:rsidR="004A18BE" w:rsidRDefault="004A18BE" w:rsidP="00BA7964">
      <w:pPr>
        <w:pStyle w:val="NoSpacing"/>
        <w:rPr>
          <w:b/>
        </w:rPr>
      </w:pPr>
      <w:r>
        <w:rPr>
          <w:b/>
        </w:rPr>
        <w:t>Human Recourses Policies</w:t>
      </w:r>
      <w:r w:rsidR="00885092">
        <w:rPr>
          <w:b/>
        </w:rPr>
        <w:t xml:space="preserve">     21</w:t>
      </w:r>
    </w:p>
    <w:p w:rsidR="004A18BE" w:rsidRPr="004A18BE" w:rsidRDefault="004A18BE" w:rsidP="004A18BE">
      <w:pPr>
        <w:pStyle w:val="NoSpacing"/>
        <w:ind w:firstLine="720"/>
      </w:pPr>
      <w:r>
        <w:t>Employee Handbook</w:t>
      </w:r>
      <w:r w:rsidR="00885092">
        <w:t xml:space="preserve">     22</w:t>
      </w:r>
    </w:p>
    <w:p w:rsidR="004A18BE" w:rsidRDefault="004A18BE" w:rsidP="00BA7964">
      <w:pPr>
        <w:pStyle w:val="NoSpacing"/>
      </w:pPr>
      <w:r>
        <w:rPr>
          <w:b/>
        </w:rPr>
        <w:tab/>
      </w:r>
      <w:r>
        <w:t>Staff Qualifications</w:t>
      </w:r>
      <w:r w:rsidR="00885092">
        <w:t xml:space="preserve">      22</w:t>
      </w:r>
    </w:p>
    <w:p w:rsidR="00BA4C30" w:rsidRDefault="00BA4C30" w:rsidP="00BA7964">
      <w:pPr>
        <w:pStyle w:val="NoSpacing"/>
      </w:pPr>
      <w:r>
        <w:tab/>
        <w:t>Background Check</w:t>
      </w:r>
      <w:r w:rsidR="00885092">
        <w:t>s     22</w:t>
      </w:r>
    </w:p>
    <w:p w:rsidR="00BA4C30" w:rsidRDefault="004A18BE" w:rsidP="00BA7964">
      <w:pPr>
        <w:pStyle w:val="NoSpacing"/>
      </w:pPr>
      <w:r>
        <w:tab/>
      </w:r>
      <w:r w:rsidR="00BA4C30">
        <w:t>Staff Performance</w:t>
      </w:r>
      <w:r w:rsidR="00885092">
        <w:t xml:space="preserve">     22</w:t>
      </w:r>
    </w:p>
    <w:p w:rsidR="00BA4C30" w:rsidRDefault="00BA4C30" w:rsidP="00BA7964">
      <w:pPr>
        <w:pStyle w:val="NoSpacing"/>
      </w:pPr>
      <w:r>
        <w:tab/>
        <w:t>Multidisciplinary Team meetings</w:t>
      </w:r>
      <w:r w:rsidR="00885092">
        <w:t xml:space="preserve">     22</w:t>
      </w:r>
    </w:p>
    <w:p w:rsidR="00BA4C30" w:rsidRDefault="00BA4C30" w:rsidP="00BA7964">
      <w:pPr>
        <w:pStyle w:val="NoSpacing"/>
      </w:pPr>
      <w:r>
        <w:tab/>
        <w:t>Peer Review</w:t>
      </w:r>
      <w:r w:rsidR="00885092">
        <w:t xml:space="preserve">     22</w:t>
      </w:r>
    </w:p>
    <w:p w:rsidR="00BA4C30" w:rsidRDefault="00BA4C30" w:rsidP="00BA7964">
      <w:pPr>
        <w:pStyle w:val="NoSpacing"/>
      </w:pPr>
      <w:r>
        <w:tab/>
        <w:t>Staff Training</w:t>
      </w:r>
      <w:r>
        <w:tab/>
      </w:r>
      <w:r w:rsidR="00885092">
        <w:t>22</w:t>
      </w:r>
    </w:p>
    <w:p w:rsidR="00BA4C30" w:rsidRDefault="00BA4C30" w:rsidP="00BA7964">
      <w:pPr>
        <w:pStyle w:val="NoSpacing"/>
      </w:pPr>
      <w:r>
        <w:tab/>
        <w:t>Supervision</w:t>
      </w:r>
      <w:r w:rsidR="00885092">
        <w:t xml:space="preserve">     23</w:t>
      </w:r>
    </w:p>
    <w:p w:rsidR="004A18BE" w:rsidRPr="00885092" w:rsidRDefault="00BA4C30" w:rsidP="00BA7964">
      <w:pPr>
        <w:pStyle w:val="NoSpacing"/>
      </w:pPr>
      <w:r>
        <w:tab/>
        <w:t>Personnel Files</w:t>
      </w:r>
      <w:r w:rsidR="00885092">
        <w:rPr>
          <w:b/>
        </w:rPr>
        <w:t xml:space="preserve"> </w:t>
      </w:r>
      <w:r w:rsidR="00885092">
        <w:t>23</w:t>
      </w:r>
    </w:p>
    <w:p w:rsidR="004A18BE" w:rsidRPr="004A18BE" w:rsidRDefault="004A18BE" w:rsidP="00BA7964">
      <w:pPr>
        <w:pStyle w:val="NoSpacing"/>
        <w:rPr>
          <w:b/>
        </w:rPr>
      </w:pPr>
    </w:p>
    <w:p w:rsidR="004A18BE" w:rsidRDefault="004A18BE" w:rsidP="004A18BE">
      <w:pPr>
        <w:pStyle w:val="NoSpacing"/>
        <w:rPr>
          <w:b/>
        </w:rPr>
      </w:pPr>
      <w:r w:rsidRPr="00843D23">
        <w:rPr>
          <w:b/>
        </w:rPr>
        <w:t>Treatment Records</w:t>
      </w:r>
      <w:r>
        <w:rPr>
          <w:b/>
        </w:rPr>
        <w:t xml:space="preserve"> and Behavioral Health Treatment</w:t>
      </w:r>
      <w:r w:rsidR="00885092">
        <w:rPr>
          <w:b/>
        </w:rPr>
        <w:t xml:space="preserve">     24  </w:t>
      </w:r>
    </w:p>
    <w:p w:rsidR="00BA4C30" w:rsidRDefault="00BA4C30" w:rsidP="00BA7964">
      <w:pPr>
        <w:pStyle w:val="NoSpacing"/>
      </w:pPr>
      <w:r>
        <w:tab/>
        <w:t>Availability of Records</w:t>
      </w:r>
      <w:r w:rsidR="00885092">
        <w:t xml:space="preserve">     25</w:t>
      </w:r>
    </w:p>
    <w:p w:rsidR="00BA4C30" w:rsidRDefault="00BA4C30" w:rsidP="00BA7964">
      <w:pPr>
        <w:pStyle w:val="NoSpacing"/>
      </w:pPr>
      <w:r>
        <w:tab/>
        <w:t>Electronic Health Records</w:t>
      </w:r>
      <w:r w:rsidR="00885092">
        <w:t xml:space="preserve">     25</w:t>
      </w:r>
    </w:p>
    <w:p w:rsidR="00BA4C30" w:rsidRDefault="00BA4C30" w:rsidP="00BA7964">
      <w:pPr>
        <w:pStyle w:val="NoSpacing"/>
      </w:pPr>
      <w:r>
        <w:tab/>
        <w:t>Transporting Confidential Records</w:t>
      </w:r>
      <w:r w:rsidR="00885092">
        <w:t xml:space="preserve">     25</w:t>
      </w:r>
    </w:p>
    <w:p w:rsidR="00BA4C30" w:rsidRDefault="00BA4C30" w:rsidP="00BA7964">
      <w:pPr>
        <w:pStyle w:val="NoSpacing"/>
      </w:pPr>
      <w:r>
        <w:tab/>
        <w:t>Client Records</w:t>
      </w:r>
      <w:r w:rsidR="00885092">
        <w:t xml:space="preserve">     25</w:t>
      </w:r>
    </w:p>
    <w:p w:rsidR="00BA4C30" w:rsidRDefault="00BA4C30" w:rsidP="00BA7964">
      <w:pPr>
        <w:pStyle w:val="NoSpacing"/>
      </w:pPr>
      <w:r>
        <w:tab/>
        <w:t>Continuum of Care</w:t>
      </w:r>
      <w:r w:rsidR="00885092">
        <w:t xml:space="preserve">     26</w:t>
      </w:r>
    </w:p>
    <w:p w:rsidR="00BA4C30" w:rsidRDefault="00BA4C30" w:rsidP="00BA7964">
      <w:pPr>
        <w:pStyle w:val="NoSpacing"/>
      </w:pPr>
      <w:r>
        <w:tab/>
        <w:t>Admission and Assessment</w:t>
      </w:r>
      <w:r w:rsidR="00885092">
        <w:t xml:space="preserve">     27</w:t>
      </w:r>
    </w:p>
    <w:p w:rsidR="00BA4C30" w:rsidRDefault="00BA4C30" w:rsidP="00BA7964">
      <w:pPr>
        <w:pStyle w:val="NoSpacing"/>
      </w:pPr>
      <w:r>
        <w:tab/>
        <w:t>Diagnostic Assessment</w:t>
      </w:r>
      <w:r w:rsidR="00885092">
        <w:t xml:space="preserve">     28</w:t>
      </w:r>
    </w:p>
    <w:p w:rsidR="00BA4C30" w:rsidRDefault="00BA4C30" w:rsidP="00BA4C30">
      <w:pPr>
        <w:pStyle w:val="NoSpacing"/>
        <w:ind w:firstLine="720"/>
      </w:pPr>
      <w:r>
        <w:t>Care and Treatment</w:t>
      </w:r>
      <w:r w:rsidR="00885092">
        <w:t xml:space="preserve">     30</w:t>
      </w:r>
    </w:p>
    <w:p w:rsidR="00BA4C30" w:rsidRDefault="00BA4C30" w:rsidP="00BA7964">
      <w:pPr>
        <w:pStyle w:val="NoSpacing"/>
      </w:pPr>
      <w:r>
        <w:tab/>
        <w:t>Behavioral Emergency Policy and Procedure Requirements</w:t>
      </w:r>
      <w:r w:rsidR="00885092">
        <w:t xml:space="preserve">     31</w:t>
      </w:r>
      <w:r w:rsidR="00BA7964">
        <w:tab/>
      </w:r>
    </w:p>
    <w:p w:rsidR="00BA4C30" w:rsidRDefault="00BA4C30" w:rsidP="00BA7964">
      <w:pPr>
        <w:pStyle w:val="NoSpacing"/>
      </w:pPr>
      <w:r>
        <w:tab/>
        <w:t>Monitoring Medication</w:t>
      </w:r>
      <w:r w:rsidR="00885092">
        <w:t xml:space="preserve">     32</w:t>
      </w:r>
    </w:p>
    <w:p w:rsidR="00BA4C30" w:rsidRDefault="00BA4C30" w:rsidP="00BA7964">
      <w:pPr>
        <w:pStyle w:val="NoSpacing"/>
      </w:pPr>
      <w:r>
        <w:tab/>
        <w:t>Psychiatric Advanced Directives</w:t>
      </w:r>
      <w:r w:rsidR="00885092">
        <w:t xml:space="preserve">     32</w:t>
      </w:r>
    </w:p>
    <w:p w:rsidR="00EA34E8" w:rsidRDefault="00EA34E8" w:rsidP="00BA7964">
      <w:pPr>
        <w:pStyle w:val="NoSpacing"/>
      </w:pPr>
      <w:r>
        <w:tab/>
        <w:t>Quality Assurance Plan</w:t>
      </w:r>
      <w:r w:rsidR="00885092">
        <w:t xml:space="preserve">     33</w:t>
      </w:r>
    </w:p>
    <w:p w:rsidR="00885092" w:rsidRPr="00BA7964" w:rsidRDefault="00885092" w:rsidP="00BA7964">
      <w:pPr>
        <w:pStyle w:val="NoSpacing"/>
      </w:pPr>
      <w:r>
        <w:tab/>
        <w:t>Signature Page     79</w:t>
      </w:r>
    </w:p>
    <w:p w:rsidR="00374AE4" w:rsidRDefault="00374AE4" w:rsidP="00BD6AF6">
      <w:pPr>
        <w:pStyle w:val="NoSpacing"/>
      </w:pPr>
    </w:p>
    <w:p w:rsidR="00BA7964" w:rsidRDefault="00BA7964" w:rsidP="00BD6AF6">
      <w:pPr>
        <w:pStyle w:val="NoSpacing"/>
      </w:pPr>
    </w:p>
    <w:p w:rsidR="00374AE4" w:rsidRPr="002D44D1" w:rsidRDefault="0015647A" w:rsidP="00BD6AF6">
      <w:pPr>
        <w:pStyle w:val="NoSpacing"/>
        <w:rPr>
          <w:b/>
        </w:rPr>
      </w:pPr>
      <w:r w:rsidRPr="002D44D1">
        <w:rPr>
          <w:b/>
        </w:rPr>
        <w:t>Appendix</w:t>
      </w:r>
    </w:p>
    <w:p w:rsidR="0015647A" w:rsidRDefault="000C2664" w:rsidP="00654423">
      <w:pPr>
        <w:pStyle w:val="NoSpacing"/>
        <w:ind w:firstLine="720"/>
      </w:pPr>
      <w:r>
        <w:t>Notice of Privacy</w:t>
      </w:r>
      <w:r w:rsidR="0015647A">
        <w:t xml:space="preserve"> Rights</w:t>
      </w:r>
      <w:r w:rsidR="00A00C89">
        <w:t xml:space="preserve">     A</w:t>
      </w:r>
    </w:p>
    <w:p w:rsidR="0015647A" w:rsidRDefault="0015647A" w:rsidP="00654423">
      <w:pPr>
        <w:pStyle w:val="NoSpacing"/>
        <w:ind w:firstLine="720"/>
      </w:pPr>
      <w:r>
        <w:t>Grievance Procedure and Forms</w:t>
      </w:r>
      <w:r w:rsidR="00A00C89">
        <w:t xml:space="preserve">     B</w:t>
      </w:r>
    </w:p>
    <w:p w:rsidR="00374AE4" w:rsidRDefault="0038079A" w:rsidP="00654423">
      <w:pPr>
        <w:pStyle w:val="NoSpacing"/>
        <w:ind w:firstLine="720"/>
      </w:pPr>
      <w:proofErr w:type="spellStart"/>
      <w:r>
        <w:t>LLC</w:t>
      </w:r>
      <w:r w:rsidR="00565043">
        <w:t>ident</w:t>
      </w:r>
      <w:proofErr w:type="spellEnd"/>
      <w:r w:rsidR="00565043">
        <w:t xml:space="preserve"> Report</w:t>
      </w:r>
      <w:r w:rsidR="00A00C89">
        <w:t xml:space="preserve">     C</w:t>
      </w:r>
    </w:p>
    <w:p w:rsidR="001711A0" w:rsidRDefault="001711A0" w:rsidP="00654423">
      <w:pPr>
        <w:pStyle w:val="NoSpacing"/>
        <w:ind w:firstLine="720"/>
      </w:pPr>
      <w:r>
        <w:t>Psychiatric Advanced Directives</w:t>
      </w:r>
      <w:r w:rsidR="00A00C89">
        <w:t xml:space="preserve">     D</w:t>
      </w:r>
    </w:p>
    <w:p w:rsidR="00374AE4" w:rsidRDefault="002D44D1" w:rsidP="00654423">
      <w:pPr>
        <w:pStyle w:val="NoSpacing"/>
        <w:ind w:firstLine="720"/>
      </w:pPr>
      <w:r>
        <w:t>Documentation of Competencies</w:t>
      </w:r>
      <w:r w:rsidR="00A00C89">
        <w:t xml:space="preserve">     E</w:t>
      </w:r>
    </w:p>
    <w:p w:rsidR="001644CE" w:rsidRDefault="001644CE" w:rsidP="00654423">
      <w:pPr>
        <w:pStyle w:val="NoSpacing"/>
        <w:ind w:firstLine="720"/>
      </w:pPr>
      <w:r>
        <w:t>Referral for Psychiatric Inpatient Care</w:t>
      </w:r>
      <w:r w:rsidR="00A00C89">
        <w:t xml:space="preserve">     F</w:t>
      </w:r>
    </w:p>
    <w:p w:rsidR="00A00C89" w:rsidRDefault="00A00C89" w:rsidP="00654423">
      <w:pPr>
        <w:pStyle w:val="NoSpacing"/>
        <w:ind w:firstLine="720"/>
      </w:pPr>
      <w:r>
        <w:t>Code of Ethics     G</w:t>
      </w:r>
    </w:p>
    <w:p w:rsidR="00374AE4" w:rsidRDefault="00374AE4" w:rsidP="00BD6AF6">
      <w:pPr>
        <w:pStyle w:val="NoSpacing"/>
      </w:pPr>
    </w:p>
    <w:p w:rsidR="00374AE4" w:rsidRDefault="00374AE4"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654423" w:rsidRDefault="00654423" w:rsidP="00BD6AF6">
      <w:pPr>
        <w:pStyle w:val="NoSpacing"/>
      </w:pPr>
    </w:p>
    <w:p w:rsidR="00654423" w:rsidRDefault="00654423" w:rsidP="00BD6AF6">
      <w:pPr>
        <w:pStyle w:val="NoSpacing"/>
      </w:pPr>
    </w:p>
    <w:p w:rsidR="00654423" w:rsidRDefault="00654423"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547326" w:rsidRDefault="00547326" w:rsidP="00BD6AF6">
      <w:pPr>
        <w:pStyle w:val="NoSpacing"/>
      </w:pPr>
    </w:p>
    <w:p w:rsidR="00880F4F" w:rsidRDefault="00880F4F" w:rsidP="00880F4F">
      <w:pPr>
        <w:pStyle w:val="NoSpacing"/>
        <w:jc w:val="center"/>
        <w:rPr>
          <w:b/>
        </w:rPr>
      </w:pPr>
      <w:r w:rsidRPr="00880F4F">
        <w:rPr>
          <w:b/>
        </w:rPr>
        <w:t xml:space="preserve">General </w:t>
      </w:r>
      <w:r>
        <w:rPr>
          <w:b/>
        </w:rPr>
        <w:t>Policies and Center Information</w:t>
      </w:r>
    </w:p>
    <w:p w:rsidR="00880F4F" w:rsidRDefault="00880F4F" w:rsidP="00880F4F">
      <w:pPr>
        <w:pStyle w:val="NoSpacing"/>
        <w:jc w:val="center"/>
        <w:rPr>
          <w:b/>
        </w:rPr>
      </w:pPr>
    </w:p>
    <w:p w:rsidR="0023406D" w:rsidRPr="00880F4F" w:rsidRDefault="00880F4F" w:rsidP="00880F4F">
      <w:pPr>
        <w:pStyle w:val="NoSpacing"/>
      </w:pPr>
      <w:r w:rsidRPr="00880F4F">
        <w:t>Pol</w:t>
      </w:r>
      <w:r w:rsidR="00F166DB">
        <w:t xml:space="preserve">icy: </w:t>
      </w:r>
      <w:r w:rsidR="0038079A">
        <w:t xml:space="preserve"> It is the general policy of</w:t>
      </w:r>
      <w:r w:rsidR="00F166DB">
        <w:t xml:space="preserve"> </w:t>
      </w:r>
      <w:proofErr w:type="spellStart"/>
      <w:r w:rsidR="0038079A">
        <w:t>MesabaCare</w:t>
      </w:r>
      <w:proofErr w:type="spellEnd"/>
      <w:r w:rsidR="00F166DB">
        <w:t xml:space="preserve"> to provide a structure that allows for high quality and ethical services to people wit</w:t>
      </w:r>
      <w:r w:rsidR="0038079A">
        <w:t>h behavioral health</w:t>
      </w:r>
      <w:r w:rsidR="00F166DB">
        <w:t xml:space="preserve"> disorders throughout Northern St. Louis Country that</w:t>
      </w:r>
      <w:r w:rsidR="0038079A">
        <w:t xml:space="preserve"> meet or</w:t>
      </w:r>
      <w:r w:rsidR="00F166DB">
        <w:t xml:space="preserve"> exceed federal and state law and rule.</w:t>
      </w: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880F4F" w:rsidRDefault="00880F4F" w:rsidP="00BD6AF6">
      <w:pPr>
        <w:pStyle w:val="NoSpacing"/>
      </w:pPr>
    </w:p>
    <w:p w:rsidR="00374AE4" w:rsidRDefault="00374AE4" w:rsidP="00BD6AF6">
      <w:pPr>
        <w:pStyle w:val="NoSpacing"/>
      </w:pPr>
    </w:p>
    <w:p w:rsidR="00374AE4" w:rsidRDefault="00374AE4" w:rsidP="00BD6AF6">
      <w:pPr>
        <w:pStyle w:val="NoSpacing"/>
      </w:pPr>
    </w:p>
    <w:p w:rsidR="00654423" w:rsidRDefault="00654423" w:rsidP="00BD6AF6">
      <w:pPr>
        <w:pStyle w:val="NoSpacing"/>
      </w:pPr>
    </w:p>
    <w:p w:rsidR="00654423" w:rsidRDefault="00654423" w:rsidP="00BD6AF6">
      <w:pPr>
        <w:pStyle w:val="NoSpacing"/>
      </w:pPr>
    </w:p>
    <w:p w:rsidR="00654423" w:rsidRDefault="00654423" w:rsidP="00BD6AF6">
      <w:pPr>
        <w:pStyle w:val="NoSpacing"/>
      </w:pPr>
    </w:p>
    <w:p w:rsidR="00654423" w:rsidRDefault="00654423" w:rsidP="00BD6AF6">
      <w:pPr>
        <w:pStyle w:val="NoSpacing"/>
      </w:pPr>
    </w:p>
    <w:p w:rsidR="00374AE4" w:rsidRDefault="00374AE4" w:rsidP="00BD6AF6">
      <w:pPr>
        <w:pStyle w:val="NoSpacing"/>
      </w:pPr>
    </w:p>
    <w:p w:rsidR="00885092" w:rsidRDefault="00885092" w:rsidP="00925BDB">
      <w:pPr>
        <w:pStyle w:val="NoSpacing"/>
      </w:pPr>
    </w:p>
    <w:p w:rsidR="00870197" w:rsidRDefault="00911AF1" w:rsidP="00925BDB">
      <w:pPr>
        <w:pStyle w:val="NoSpacing"/>
        <w:rPr>
          <w:b/>
        </w:rPr>
      </w:pPr>
      <w:r>
        <w:rPr>
          <w:b/>
        </w:rPr>
        <w:lastRenderedPageBreak/>
        <w:t>Purpose</w:t>
      </w:r>
      <w:r w:rsidR="00870197" w:rsidRPr="00870197">
        <w:rPr>
          <w:b/>
        </w:rPr>
        <w:t xml:space="preserve"> of the Center</w:t>
      </w:r>
    </w:p>
    <w:p w:rsidR="00870197" w:rsidRDefault="00ED64FE" w:rsidP="00870197">
      <w:pPr>
        <w:pStyle w:val="NoSpacing"/>
      </w:pPr>
      <w:proofErr w:type="spellStart"/>
      <w:r>
        <w:t>MesabaCare</w:t>
      </w:r>
      <w:proofErr w:type="spellEnd"/>
      <w:r w:rsidR="00870197">
        <w:t xml:space="preserve">, </w:t>
      </w:r>
      <w:r w:rsidR="0038079A">
        <w:t>LLC</w:t>
      </w:r>
      <w:r w:rsidR="00870197">
        <w:t xml:space="preserve">. </w:t>
      </w:r>
      <w:proofErr w:type="gramStart"/>
      <w:r w:rsidR="00870197">
        <w:t>is</w:t>
      </w:r>
      <w:proofErr w:type="gramEnd"/>
      <w:r w:rsidR="00870197">
        <w:t xml:space="preserve"> a not for profit organization</w:t>
      </w:r>
      <w:r w:rsidR="00AF6DCF">
        <w:t xml:space="preserve"> that operates outpatient </w:t>
      </w:r>
      <w:r w:rsidR="00D965DF">
        <w:t xml:space="preserve">mental health services.  </w:t>
      </w:r>
      <w:r w:rsidR="00AF6DCF">
        <w:t>It is the</w:t>
      </w:r>
      <w:r w:rsidR="00870197">
        <w:t xml:space="preserve"> </w:t>
      </w:r>
      <w:r w:rsidR="00AF6DCF">
        <w:t>main purpose of the mental health unit</w:t>
      </w:r>
      <w:r w:rsidR="00870197">
        <w:t xml:space="preserve"> </w:t>
      </w:r>
      <w:r w:rsidR="002D44D1">
        <w:t xml:space="preserve">is </w:t>
      </w:r>
      <w:r w:rsidR="00870197">
        <w:t xml:space="preserve">to </w:t>
      </w:r>
      <w:r w:rsidR="002D44D1">
        <w:t>prevent,</w:t>
      </w:r>
      <w:r w:rsidR="00870197">
        <w:t xml:space="preserve"> diagnosis and treat mental ill</w:t>
      </w:r>
      <w:r w:rsidR="00AF6DCF">
        <w:t>ness</w:t>
      </w:r>
      <w:r w:rsidR="00870197">
        <w:t>.</w:t>
      </w:r>
      <w:r w:rsidR="003241A2">
        <w:t xml:space="preserve">  The center is committed to providing high quality best practice</w:t>
      </w:r>
      <w:r w:rsidR="0008116E">
        <w:t>s</w:t>
      </w:r>
      <w:r w:rsidR="003241A2">
        <w:t xml:space="preserve"> treatment in a</w:t>
      </w:r>
      <w:r w:rsidR="0008116E">
        <w:t xml:space="preserve"> recovery-orientated,</w:t>
      </w:r>
      <w:r w:rsidR="003241A2">
        <w:t xml:space="preserve"> trauma informed and</w:t>
      </w:r>
      <w:r w:rsidR="00062D5A">
        <w:t xml:space="preserve"> culturally sensitive setting.  All business will be conducted in the name of </w:t>
      </w:r>
      <w:proofErr w:type="spellStart"/>
      <w:r>
        <w:t>MesabaCare</w:t>
      </w:r>
      <w:proofErr w:type="spellEnd"/>
      <w:r w:rsidR="00062D5A">
        <w:t>, except medical assistance billing by individually enrolled providers when the center is not enrolled.</w:t>
      </w:r>
    </w:p>
    <w:p w:rsidR="0023406D" w:rsidRDefault="0023406D" w:rsidP="00870197">
      <w:pPr>
        <w:pStyle w:val="NoSpacing"/>
      </w:pPr>
    </w:p>
    <w:p w:rsidR="0023406D" w:rsidRDefault="0023406D" w:rsidP="00870197">
      <w:pPr>
        <w:pStyle w:val="NoSpacing"/>
      </w:pPr>
    </w:p>
    <w:p w:rsidR="0023406D" w:rsidRDefault="0023406D" w:rsidP="00870197">
      <w:pPr>
        <w:pStyle w:val="NoSpacing"/>
        <w:rPr>
          <w:b/>
        </w:rPr>
      </w:pPr>
      <w:r>
        <w:rPr>
          <w:b/>
        </w:rPr>
        <w:t>Policy on Policies</w:t>
      </w:r>
    </w:p>
    <w:p w:rsidR="0023406D" w:rsidRPr="0023406D" w:rsidRDefault="0023406D" w:rsidP="00870197">
      <w:pPr>
        <w:pStyle w:val="NoSpacing"/>
      </w:pPr>
      <w:r>
        <w:t xml:space="preserve">Policies and procedures will be kept up to date according to state and federal law.  All </w:t>
      </w:r>
      <w:proofErr w:type="spellStart"/>
      <w:r w:rsidR="0038079A">
        <w:t>MesabaCare</w:t>
      </w:r>
      <w:proofErr w:type="spellEnd"/>
      <w:r>
        <w:t xml:space="preserve"> staff will following the employee policies and procedures as found in the employee handbook unless there is a contradiction between the program policy manual.  In that case the program policy manual will take precedence.  In addition, policies on safety, security and health can be applied to any program if no guidance is found within the policy and procedure manual of the respective program.  For example, the chemical dependency program may look to the behavioral health policy and procedure manual for the disaster plan.  </w:t>
      </w:r>
    </w:p>
    <w:p w:rsidR="00870197" w:rsidRDefault="00870197" w:rsidP="00870197">
      <w:pPr>
        <w:pStyle w:val="NoSpacing"/>
        <w:jc w:val="center"/>
        <w:rPr>
          <w:b/>
        </w:rPr>
      </w:pPr>
    </w:p>
    <w:p w:rsidR="00C77265" w:rsidRDefault="00C77265" w:rsidP="00870197">
      <w:pPr>
        <w:pStyle w:val="NoSpacing"/>
        <w:jc w:val="center"/>
        <w:rPr>
          <w:b/>
        </w:rPr>
      </w:pPr>
    </w:p>
    <w:p w:rsidR="00C77265" w:rsidRPr="00366F8E" w:rsidRDefault="00C77265" w:rsidP="00C77265">
      <w:pPr>
        <w:pStyle w:val="NoSpacing"/>
        <w:rPr>
          <w:b/>
        </w:rPr>
      </w:pPr>
      <w:r>
        <w:rPr>
          <w:b/>
        </w:rPr>
        <w:t xml:space="preserve">Areas Not Covered in the Policy and Procedure Manual </w:t>
      </w:r>
    </w:p>
    <w:p w:rsidR="00C77265" w:rsidRPr="00726BBB" w:rsidRDefault="00C77265" w:rsidP="00C77265">
      <w:pPr>
        <w:pStyle w:val="NoSpacing"/>
      </w:pPr>
      <w:r>
        <w:t xml:space="preserve">All providers at </w:t>
      </w:r>
      <w:proofErr w:type="spellStart"/>
      <w:r w:rsidR="00ED64FE">
        <w:t>MesabaCare</w:t>
      </w:r>
      <w:proofErr w:type="spellEnd"/>
      <w:r>
        <w:t xml:space="preserve"> will adhere to the </w:t>
      </w:r>
      <w:r w:rsidRPr="00366F8E">
        <w:rPr>
          <w:b/>
          <w:i/>
        </w:rPr>
        <w:t>code of ethics</w:t>
      </w:r>
      <w:r>
        <w:t xml:space="preserve"> of his/her professional discipline.  Areas not covered in this policy and procedure manual should be deferred to that code of ethics if the topic is covered in the code.  Attached in Appendix </w:t>
      </w:r>
      <w:r w:rsidR="00547326">
        <w:t>G</w:t>
      </w:r>
      <w:r>
        <w:t xml:space="preserve"> is a copy of the NAADAC/NCC Code of Ethics, which will be followed by all treatment staff of </w:t>
      </w:r>
      <w:proofErr w:type="spellStart"/>
      <w:r w:rsidR="00ED64FE">
        <w:t>MesabaCare</w:t>
      </w:r>
      <w:proofErr w:type="spellEnd"/>
      <w:r>
        <w:t xml:space="preserve"> unless he/she has a different, but equivalent, code of ethics that he/she abides by per his/her professional discipline.  </w:t>
      </w:r>
    </w:p>
    <w:p w:rsidR="00C77265" w:rsidRDefault="00C77265" w:rsidP="00C77265">
      <w:pPr>
        <w:pStyle w:val="NoSpacing"/>
        <w:rPr>
          <w:b/>
        </w:rPr>
      </w:pPr>
    </w:p>
    <w:p w:rsidR="00925BDB" w:rsidRDefault="00925BDB" w:rsidP="00925BDB">
      <w:pPr>
        <w:pStyle w:val="NoSpacing"/>
        <w:rPr>
          <w:b/>
        </w:rPr>
      </w:pPr>
    </w:p>
    <w:p w:rsidR="00AF6DCF" w:rsidRPr="00925BDB" w:rsidRDefault="00870197" w:rsidP="00925BDB">
      <w:pPr>
        <w:pStyle w:val="NoSpacing"/>
        <w:rPr>
          <w:b/>
        </w:rPr>
      </w:pPr>
      <w:r w:rsidRPr="00AF6DCF">
        <w:rPr>
          <w:b/>
        </w:rPr>
        <w:t>Governing Body’s Source of Authority</w:t>
      </w:r>
    </w:p>
    <w:p w:rsidR="004D763A" w:rsidRPr="004D763A" w:rsidRDefault="0038079A" w:rsidP="0038079A">
      <w:pPr>
        <w:pStyle w:val="NoSpacing"/>
        <w:rPr>
          <w:rFonts w:eastAsia="Times New Roman" w:cs="Times New Roman"/>
        </w:rPr>
      </w:pPr>
      <w:proofErr w:type="spellStart"/>
      <w:r>
        <w:t>MesabaCare</w:t>
      </w:r>
      <w:proofErr w:type="spellEnd"/>
      <w:r>
        <w:t xml:space="preserve"> LLC is owned by Chad Scott, and he will make all</w:t>
      </w:r>
      <w:r w:rsidR="00ED64FE">
        <w:t xml:space="preserve"> executive</w:t>
      </w:r>
      <w:r>
        <w:t xml:space="preserve"> decision</w:t>
      </w:r>
      <w:r w:rsidR="00ED64FE">
        <w:t>s</w:t>
      </w:r>
      <w:r>
        <w:t xml:space="preserve"> affecting the </w:t>
      </w:r>
      <w:r w:rsidR="00ED64FE">
        <w:t>agency.</w:t>
      </w:r>
    </w:p>
    <w:p w:rsidR="00F16BC3" w:rsidRDefault="00F16BC3" w:rsidP="00925BDB">
      <w:pPr>
        <w:pStyle w:val="NoSpacing"/>
        <w:rPr>
          <w:b/>
        </w:rPr>
      </w:pPr>
    </w:p>
    <w:p w:rsidR="0023406D" w:rsidRPr="00AF6DCF" w:rsidRDefault="0023406D" w:rsidP="00925BDB">
      <w:pPr>
        <w:pStyle w:val="NoSpacing"/>
        <w:rPr>
          <w:b/>
        </w:rPr>
      </w:pPr>
    </w:p>
    <w:p w:rsidR="00AF6DCF" w:rsidRDefault="00AF6DCF" w:rsidP="00870197">
      <w:pPr>
        <w:pStyle w:val="NoSpacing"/>
      </w:pPr>
    </w:p>
    <w:p w:rsidR="00547326" w:rsidRDefault="00547326" w:rsidP="00870197">
      <w:pPr>
        <w:pStyle w:val="NoSpacing"/>
      </w:pPr>
    </w:p>
    <w:p w:rsidR="00925BDB" w:rsidRPr="00925BDB" w:rsidRDefault="00925BDB" w:rsidP="00925BDB">
      <w:pPr>
        <w:pStyle w:val="NoSpacing"/>
        <w:rPr>
          <w:b/>
        </w:rPr>
      </w:pPr>
      <w:r w:rsidRPr="000905B8">
        <w:rPr>
          <w:b/>
        </w:rPr>
        <w:t>Satellite Clinics</w:t>
      </w:r>
    </w:p>
    <w:p w:rsidR="00925BDB" w:rsidRDefault="00925BDB" w:rsidP="00925BDB">
      <w:pPr>
        <w:pStyle w:val="NoSpacing"/>
      </w:pPr>
      <w:r>
        <w:t xml:space="preserve">The administration of </w:t>
      </w:r>
      <w:proofErr w:type="spellStart"/>
      <w:r w:rsidR="00ED64FE">
        <w:t>MesabaCare</w:t>
      </w:r>
      <w:proofErr w:type="spellEnd"/>
      <w:r>
        <w:t xml:space="preserve"> will notify the commissioner of MN DHS of all center locations.  The main office is located at</w:t>
      </w:r>
      <w:r w:rsidR="00ED64FE">
        <w:t xml:space="preserve"> 405 West 3</w:t>
      </w:r>
      <w:r w:rsidR="00ED64FE" w:rsidRPr="00ED64FE">
        <w:rPr>
          <w:vertAlign w:val="superscript"/>
        </w:rPr>
        <w:t>rd</w:t>
      </w:r>
      <w:r w:rsidR="00ED64FE">
        <w:t xml:space="preserve"> Ave North, Aurora, MN 55705</w:t>
      </w:r>
      <w:r>
        <w:t>.  All other locations are designated as secondary locations.  All satellite offices will:</w:t>
      </w:r>
    </w:p>
    <w:p w:rsidR="00925BDB" w:rsidRDefault="00925BDB" w:rsidP="00925BDB">
      <w:pPr>
        <w:pStyle w:val="NoSpacing"/>
        <w:numPr>
          <w:ilvl w:val="0"/>
          <w:numId w:val="21"/>
        </w:numPr>
      </w:pPr>
      <w:r>
        <w:t xml:space="preserve">Be </w:t>
      </w:r>
      <w:r w:rsidR="00ED64FE">
        <w:t>includ</w:t>
      </w:r>
      <w:r>
        <w:t>ed as part of the legally constituted entity.</w:t>
      </w:r>
    </w:p>
    <w:p w:rsidR="00925BDB" w:rsidRDefault="00925BDB" w:rsidP="00925BDB">
      <w:pPr>
        <w:pStyle w:val="NoSpacing"/>
        <w:numPr>
          <w:ilvl w:val="0"/>
          <w:numId w:val="21"/>
        </w:numPr>
      </w:pPr>
      <w:r>
        <w:t>Adhere to the same clinical and administrative policies and procedures as the main office.</w:t>
      </w:r>
    </w:p>
    <w:p w:rsidR="00925BDB" w:rsidRDefault="00925BDB" w:rsidP="00925BDB">
      <w:pPr>
        <w:pStyle w:val="NoSpacing"/>
        <w:numPr>
          <w:ilvl w:val="0"/>
          <w:numId w:val="21"/>
        </w:numPr>
      </w:pPr>
      <w:r>
        <w:t>Operate under the authority of the center’s governing body.</w:t>
      </w:r>
    </w:p>
    <w:p w:rsidR="00925BDB" w:rsidRDefault="00925BDB" w:rsidP="00925BDB">
      <w:pPr>
        <w:pStyle w:val="NoSpacing"/>
        <w:numPr>
          <w:ilvl w:val="0"/>
          <w:numId w:val="21"/>
        </w:numPr>
      </w:pPr>
      <w:r>
        <w:t>Store all center records and client records of terminated clients at the main office.</w:t>
      </w:r>
    </w:p>
    <w:p w:rsidR="00925BDB" w:rsidRDefault="00925BDB" w:rsidP="00925BDB">
      <w:pPr>
        <w:pStyle w:val="NoSpacing"/>
        <w:numPr>
          <w:ilvl w:val="0"/>
          <w:numId w:val="21"/>
        </w:numPr>
      </w:pPr>
      <w:r>
        <w:t>Ensure that staff have access to and interact with main center staff for consultation, supervision and peer review when the office is open.</w:t>
      </w:r>
    </w:p>
    <w:p w:rsidR="00925BDB" w:rsidRDefault="00925BDB" w:rsidP="00925BDB">
      <w:pPr>
        <w:pStyle w:val="NoSpacing"/>
        <w:numPr>
          <w:ilvl w:val="0"/>
          <w:numId w:val="21"/>
        </w:numPr>
      </w:pPr>
      <w:r>
        <w:t>Ensure that clients have access to all clinical services provided in the treatment of mental illness and the multidisciplinary staff of the center.</w:t>
      </w:r>
    </w:p>
    <w:p w:rsidR="00C77265" w:rsidRDefault="00C77265" w:rsidP="00870197">
      <w:pPr>
        <w:pStyle w:val="NoSpacing"/>
      </w:pPr>
    </w:p>
    <w:p w:rsidR="00925BDB" w:rsidRDefault="00925BDB" w:rsidP="00870197">
      <w:pPr>
        <w:pStyle w:val="NoSpacing"/>
      </w:pPr>
    </w:p>
    <w:p w:rsidR="00F553F0" w:rsidRPr="00925BDB" w:rsidRDefault="00F553F0" w:rsidP="00F553F0">
      <w:pPr>
        <w:pStyle w:val="NoSpacing"/>
        <w:rPr>
          <w:b/>
        </w:rPr>
      </w:pPr>
      <w:r w:rsidRPr="00F16BC3">
        <w:rPr>
          <w:b/>
        </w:rPr>
        <w:t>Minimum Staffing</w:t>
      </w:r>
    </w:p>
    <w:p w:rsidR="00F553F0" w:rsidRDefault="00ED64FE" w:rsidP="00F553F0">
      <w:pPr>
        <w:pStyle w:val="NoSpacing"/>
      </w:pPr>
      <w:proofErr w:type="spellStart"/>
      <w:r>
        <w:lastRenderedPageBreak/>
        <w:t>MesabaCare</w:t>
      </w:r>
      <w:proofErr w:type="spellEnd"/>
      <w:r w:rsidR="00F553F0">
        <w:t xml:space="preserve"> will maintain a minimum staffing level of clinicians and clinical supervisors that meet law and rule in the state of Minnesota.  Managerial staff will contact the DHS mental health division in the event that the staffing level goes below these standards.  </w:t>
      </w:r>
    </w:p>
    <w:p w:rsidR="00925BDB" w:rsidRDefault="00925BDB" w:rsidP="00870197">
      <w:pPr>
        <w:pStyle w:val="NoSpacing"/>
      </w:pPr>
    </w:p>
    <w:p w:rsidR="00AF6DCF" w:rsidRDefault="00AF6DCF"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F553F0" w:rsidRDefault="00F553F0"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ED64FE" w:rsidRDefault="00ED64FE" w:rsidP="00870197">
      <w:pPr>
        <w:pStyle w:val="NoSpacing"/>
      </w:pPr>
    </w:p>
    <w:p w:rsidR="00AF6DCF" w:rsidRDefault="004D763A" w:rsidP="00870197">
      <w:pPr>
        <w:pStyle w:val="NoSpacing"/>
      </w:pPr>
      <w:r>
        <w:rPr>
          <w:noProof/>
        </w:rPr>
        <w:lastRenderedPageBreak/>
        <mc:AlternateContent>
          <mc:Choice Requires="wps">
            <w:drawing>
              <wp:anchor distT="0" distB="0" distL="114300" distR="114300" simplePos="0" relativeHeight="251654144" behindDoc="0" locked="0" layoutInCell="1" allowOverlap="1" wp14:editId="36B11C9B">
                <wp:simplePos x="0" y="0"/>
                <wp:positionH relativeFrom="column">
                  <wp:align>center</wp:align>
                </wp:positionH>
                <wp:positionV relativeFrom="paragraph">
                  <wp:posOffset>0</wp:posOffset>
                </wp:positionV>
                <wp:extent cx="2374265" cy="1403985"/>
                <wp:effectExtent l="0" t="0" r="22860" b="158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1774A0" w:rsidRPr="004D763A" w:rsidRDefault="001774A0" w:rsidP="004D763A">
                            <w:pPr>
                              <w:pStyle w:val="NoSpacing"/>
                              <w:jc w:val="center"/>
                              <w:rPr>
                                <w:b/>
                              </w:rPr>
                            </w:pPr>
                            <w:r w:rsidRPr="004D763A">
                              <w:rPr>
                                <w:b/>
                              </w:rPr>
                              <w:t>Organizational Chart</w:t>
                            </w:r>
                          </w:p>
                          <w:p w:rsidR="001774A0" w:rsidRDefault="001774A0"/>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186.95pt;height:110.55pt;z-index:251654144;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" strokecolor="white [3212]">
                <v:textbox style="mso-fit-shape-to-text:t">
                  <w:txbxContent>
                    <w:p w:rsidR="001774A0" w:rsidRPr="004D763A" w:rsidRDefault="001774A0" w:rsidP="004D763A">
                      <w:pPr>
                        <w:pStyle w:val="NoSpacing"/>
                        <w:jc w:val="center"/>
                        <w:rPr>
                          <w:b/>
                        </w:rPr>
                      </w:pPr>
                      <w:r w:rsidRPr="004D763A">
                        <w:rPr>
                          <w:b/>
                        </w:rPr>
                        <w:t>Organizational Chart</w:t>
                      </w:r>
                    </w:p>
                    <w:p w:rsidR="001774A0" w:rsidRDefault="001774A0"/>
                  </w:txbxContent>
                </v:textbox>
              </v:shape>
            </w:pict>
          </mc:Fallback>
        </mc:AlternateContent>
      </w:r>
    </w:p>
    <w:p w:rsidR="00374AE4" w:rsidRDefault="00374AE4" w:rsidP="00374AE4">
      <w:pPr>
        <w:pStyle w:val="NoSpacing"/>
      </w:pPr>
    </w:p>
    <w:p w:rsidR="00547326" w:rsidRDefault="00547326" w:rsidP="00BA7964">
      <w:pPr>
        <w:pStyle w:val="NoSpacing"/>
        <w:jc w:val="center"/>
        <w:rPr>
          <w:b/>
        </w:rPr>
      </w:pPr>
    </w:p>
    <w:p w:rsidR="00547326" w:rsidRDefault="00547326" w:rsidP="00BA7964">
      <w:pPr>
        <w:pStyle w:val="NoSpacing"/>
        <w:jc w:val="center"/>
        <w:rPr>
          <w:b/>
        </w:rPr>
      </w:pPr>
    </w:p>
    <w:p w:rsidR="00547326" w:rsidRDefault="00547326" w:rsidP="00BA7964">
      <w:pPr>
        <w:pStyle w:val="NoSpacing"/>
        <w:jc w:val="center"/>
        <w:rPr>
          <w:b/>
        </w:rPr>
      </w:pPr>
    </w:p>
    <w:p w:rsidR="00547326" w:rsidRDefault="00ED64FE" w:rsidP="00BA7964">
      <w:pPr>
        <w:pStyle w:val="NoSpacing"/>
        <w:jc w:val="center"/>
        <w:rPr>
          <w:b/>
        </w:rPr>
      </w:pPr>
      <w:r>
        <w:rPr>
          <w:b/>
          <w:noProof/>
        </w:rPr>
        <w:drawing>
          <wp:inline distT="0" distB="0" distL="0" distR="0">
            <wp:extent cx="5486400" cy="3200400"/>
            <wp:effectExtent l="0" t="0" r="0" b="5715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547326" w:rsidRDefault="00547326" w:rsidP="00BA7964">
      <w:pPr>
        <w:pStyle w:val="NoSpacing"/>
        <w:jc w:val="center"/>
        <w:rPr>
          <w:b/>
        </w:rPr>
      </w:pPr>
    </w:p>
    <w:p w:rsidR="00547326" w:rsidRDefault="00547326" w:rsidP="00BA7964">
      <w:pPr>
        <w:pStyle w:val="NoSpacing"/>
        <w:jc w:val="center"/>
        <w:rPr>
          <w:b/>
        </w:rPr>
      </w:pPr>
    </w:p>
    <w:p w:rsidR="00547326" w:rsidRDefault="00547326" w:rsidP="00BA7964">
      <w:pPr>
        <w:pStyle w:val="NoSpacing"/>
        <w:jc w:val="center"/>
        <w:rPr>
          <w:b/>
        </w:rPr>
      </w:pPr>
    </w:p>
    <w:p w:rsidR="00547326" w:rsidRDefault="00547326" w:rsidP="00BA7964">
      <w:pPr>
        <w:pStyle w:val="NoSpacing"/>
        <w:jc w:val="center"/>
        <w:rPr>
          <w:b/>
        </w:rPr>
      </w:pPr>
    </w:p>
    <w:p w:rsidR="00547326" w:rsidRDefault="00547326"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ED64FE" w:rsidRDefault="00ED64FE" w:rsidP="00BA7964">
      <w:pPr>
        <w:pStyle w:val="NoSpacing"/>
        <w:jc w:val="center"/>
        <w:rPr>
          <w:b/>
        </w:rPr>
      </w:pPr>
    </w:p>
    <w:p w:rsidR="00547326" w:rsidRDefault="00547326" w:rsidP="00BA7964">
      <w:pPr>
        <w:pStyle w:val="NoSpacing"/>
        <w:jc w:val="center"/>
        <w:rPr>
          <w:b/>
        </w:rPr>
      </w:pPr>
    </w:p>
    <w:p w:rsidR="00547326" w:rsidRDefault="00547326" w:rsidP="00BA7964">
      <w:pPr>
        <w:pStyle w:val="NoSpacing"/>
        <w:jc w:val="center"/>
        <w:rPr>
          <w:b/>
        </w:rPr>
      </w:pPr>
    </w:p>
    <w:p w:rsidR="00374AE4" w:rsidRPr="00BA7964" w:rsidRDefault="00BA7964" w:rsidP="00BA7964">
      <w:pPr>
        <w:pStyle w:val="NoSpacing"/>
        <w:jc w:val="center"/>
        <w:rPr>
          <w:b/>
        </w:rPr>
      </w:pPr>
      <w:r w:rsidRPr="00BA7964">
        <w:rPr>
          <w:b/>
        </w:rPr>
        <w:t>Client Rights, Responsibilities and Maltreatment Reporting</w:t>
      </w:r>
    </w:p>
    <w:p w:rsidR="00374AE4" w:rsidRDefault="00374AE4" w:rsidP="00374AE4">
      <w:pPr>
        <w:pStyle w:val="NoSpacing"/>
      </w:pPr>
    </w:p>
    <w:p w:rsidR="00BA7964" w:rsidRDefault="00BA7964" w:rsidP="00374AE4">
      <w:pPr>
        <w:pStyle w:val="NoSpacing"/>
      </w:pPr>
      <w:r>
        <w:t>Policy:</w:t>
      </w:r>
      <w:r w:rsidR="00F166DB">
        <w:t xml:space="preserve">  It is the policy</w:t>
      </w:r>
      <w:r w:rsidR="00ED64FE">
        <w:t xml:space="preserve"> of</w:t>
      </w:r>
      <w:r w:rsidR="005F7633">
        <w:t xml:space="preserve"> </w:t>
      </w:r>
      <w:proofErr w:type="spellStart"/>
      <w:r w:rsidR="0038079A">
        <w:t>MesabaCare</w:t>
      </w:r>
      <w:proofErr w:type="spellEnd"/>
      <w:r w:rsidR="005F7633">
        <w:t xml:space="preserve"> to ensure that</w:t>
      </w:r>
      <w:r w:rsidR="00F166DB">
        <w:t xml:space="preserve"> all federal and state laws and rules that govern client rights, responsibilities and mandated maltreatment </w:t>
      </w:r>
      <w:r w:rsidR="005F7633">
        <w:t>reporting are followed, and that grievance procedures are in place for clients that believe that they have been mistreated in any way.</w:t>
      </w: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ED64FE" w:rsidRDefault="00ED64FE" w:rsidP="00374AE4">
      <w:pPr>
        <w:pStyle w:val="NoSpacing"/>
      </w:pPr>
    </w:p>
    <w:p w:rsidR="00ED64FE" w:rsidRDefault="00ED64FE" w:rsidP="00374AE4">
      <w:pPr>
        <w:pStyle w:val="NoSpacing"/>
      </w:pPr>
    </w:p>
    <w:p w:rsidR="00ED64FE" w:rsidRDefault="00ED64FE" w:rsidP="00374AE4">
      <w:pPr>
        <w:pStyle w:val="NoSpacing"/>
      </w:pPr>
    </w:p>
    <w:p w:rsidR="00ED64FE" w:rsidRDefault="00ED64FE" w:rsidP="00374AE4">
      <w:pPr>
        <w:pStyle w:val="NoSpacing"/>
      </w:pPr>
    </w:p>
    <w:p w:rsidR="00ED64FE" w:rsidRDefault="00ED64FE" w:rsidP="00374AE4">
      <w:pPr>
        <w:pStyle w:val="NoSpacing"/>
      </w:pPr>
    </w:p>
    <w:p w:rsidR="00ED64FE" w:rsidRDefault="00ED64FE" w:rsidP="00374AE4">
      <w:pPr>
        <w:pStyle w:val="NoSpacing"/>
      </w:pPr>
    </w:p>
    <w:p w:rsidR="00ED64FE" w:rsidRDefault="00ED64FE" w:rsidP="00374AE4">
      <w:pPr>
        <w:pStyle w:val="NoSpacing"/>
      </w:pPr>
    </w:p>
    <w:p w:rsidR="00ED64FE" w:rsidRDefault="00ED64FE" w:rsidP="00374AE4">
      <w:pPr>
        <w:pStyle w:val="NoSpacing"/>
      </w:pPr>
    </w:p>
    <w:p w:rsidR="00ED64FE" w:rsidRDefault="00ED64FE" w:rsidP="00374AE4">
      <w:pPr>
        <w:pStyle w:val="NoSpacing"/>
      </w:pPr>
    </w:p>
    <w:p w:rsidR="00ED64FE" w:rsidRDefault="00ED64FE" w:rsidP="00374AE4">
      <w:pPr>
        <w:pStyle w:val="NoSpacing"/>
      </w:pPr>
    </w:p>
    <w:p w:rsidR="00ED64FE" w:rsidRDefault="00ED64FE" w:rsidP="00374AE4">
      <w:pPr>
        <w:pStyle w:val="NoSpacing"/>
      </w:pPr>
    </w:p>
    <w:p w:rsidR="0023406D" w:rsidRDefault="0023406D" w:rsidP="00374AE4">
      <w:pPr>
        <w:pStyle w:val="NoSpacing"/>
      </w:pPr>
    </w:p>
    <w:p w:rsidR="0023406D" w:rsidRDefault="0023406D" w:rsidP="00374AE4">
      <w:pPr>
        <w:pStyle w:val="NoSpacing"/>
      </w:pPr>
    </w:p>
    <w:p w:rsidR="00374AE4" w:rsidRPr="00654423" w:rsidRDefault="00374AE4" w:rsidP="00BA7964">
      <w:pPr>
        <w:pStyle w:val="NoSpacing"/>
        <w:rPr>
          <w:b/>
          <w:u w:val="single"/>
        </w:rPr>
      </w:pPr>
      <w:r w:rsidRPr="00654423">
        <w:rPr>
          <w:b/>
          <w:u w:val="single"/>
        </w:rPr>
        <w:t>Client Rights and Responsibilities</w:t>
      </w:r>
    </w:p>
    <w:p w:rsidR="00374AE4" w:rsidRDefault="00374AE4" w:rsidP="00374AE4">
      <w:pPr>
        <w:pStyle w:val="NoSpacing"/>
      </w:pPr>
    </w:p>
    <w:p w:rsidR="003D3D9F" w:rsidRPr="00751A37" w:rsidRDefault="003D3D9F" w:rsidP="003D3D9F">
      <w:pPr>
        <w:pStyle w:val="NoSpacing"/>
        <w:rPr>
          <w:b/>
        </w:rPr>
      </w:pPr>
      <w:r w:rsidRPr="00751A37">
        <w:rPr>
          <w:b/>
          <w:bdr w:val="none" w:sz="0" w:space="0" w:color="auto" w:frame="1"/>
        </w:rPr>
        <w:t>Explanation of procedures</w:t>
      </w:r>
    </w:p>
    <w:p w:rsidR="003D3D9F" w:rsidRPr="00751A37" w:rsidRDefault="00ED64FE" w:rsidP="003D3D9F">
      <w:pPr>
        <w:pStyle w:val="NoSpacing"/>
      </w:pPr>
      <w:r>
        <w:t>A client of</w:t>
      </w:r>
      <w:r w:rsidR="003D3D9F" w:rsidRPr="00751A37">
        <w:t xml:space="preserve"> </w:t>
      </w:r>
      <w:proofErr w:type="spellStart"/>
      <w:r w:rsidR="0038079A">
        <w:t>MesabaCare</w:t>
      </w:r>
      <w:proofErr w:type="spellEnd"/>
      <w:r w:rsidR="003D3D9F" w:rsidRPr="00751A37">
        <w:t xml:space="preserve"> has the right to have, and the primary counselor has the responsibility to provide, a nontechnical explanation of the nature and purpose of the counseling procedures to be used and the results of tests or assessments administered to the client. If the primary counselor has this explained by another counselor or other clinical staff member, the counselor will ensure the proper information is provided to the client via a written or verbal meeting with the individual.</w:t>
      </w:r>
    </w:p>
    <w:p w:rsidR="003D3D9F" w:rsidRPr="00751A37" w:rsidRDefault="003D3D9F" w:rsidP="003D3D9F">
      <w:pPr>
        <w:pStyle w:val="NoSpacing"/>
        <w:rPr>
          <w:rFonts w:ascii="Times New Roman" w:hAnsi="Times New Roman"/>
        </w:rPr>
      </w:pPr>
    </w:p>
    <w:p w:rsidR="003D3D9F" w:rsidRPr="00751A37" w:rsidRDefault="003D3D9F" w:rsidP="003D3D9F">
      <w:pPr>
        <w:pStyle w:val="NoSpacing"/>
        <w:rPr>
          <w:b/>
        </w:rPr>
      </w:pPr>
      <w:r w:rsidRPr="00751A37">
        <w:rPr>
          <w:b/>
          <w:bdr w:val="none" w:sz="0" w:space="0" w:color="auto" w:frame="1"/>
        </w:rPr>
        <w:t>Client Bill of Rights</w:t>
      </w:r>
    </w:p>
    <w:p w:rsidR="003D3D9F" w:rsidRPr="00751A37" w:rsidRDefault="003D3D9F" w:rsidP="003D3D9F">
      <w:pPr>
        <w:pStyle w:val="NoSpacing"/>
      </w:pPr>
      <w:r w:rsidRPr="00751A37">
        <w:t xml:space="preserve">The client bill of rights will be prominently displayed on the premises of </w:t>
      </w:r>
      <w:proofErr w:type="spellStart"/>
      <w:r w:rsidR="00ED64FE">
        <w:t>MesabaCare</w:t>
      </w:r>
      <w:proofErr w:type="spellEnd"/>
      <w:r w:rsidRPr="00751A37">
        <w:t xml:space="preserve"> and provided</w:t>
      </w:r>
      <w:r>
        <w:t xml:space="preserve"> as a handout to each client we if requested.  C</w:t>
      </w:r>
      <w:r w:rsidRPr="00751A37">
        <w:t xml:space="preserve">onsumers of </w:t>
      </w:r>
      <w:r>
        <w:t xml:space="preserve">mental health services at </w:t>
      </w:r>
      <w:proofErr w:type="spellStart"/>
      <w:r w:rsidR="00ED64FE">
        <w:t>MesabaCare</w:t>
      </w:r>
      <w:proofErr w:type="spellEnd"/>
      <w:r w:rsidRPr="00751A37">
        <w:t xml:space="preserve"> have the right to:</w:t>
      </w:r>
    </w:p>
    <w:p w:rsidR="003D3D9F" w:rsidRPr="00751A37" w:rsidRDefault="003D3D9F" w:rsidP="003D3D9F">
      <w:pPr>
        <w:pStyle w:val="NoSpacing"/>
        <w:numPr>
          <w:ilvl w:val="0"/>
          <w:numId w:val="2"/>
        </w:numPr>
      </w:pPr>
      <w:r w:rsidRPr="00751A37">
        <w:t>Expect that the provider meets the minimum qualifications of training and e</w:t>
      </w:r>
      <w:r>
        <w:t>xperience required by state law.</w:t>
      </w:r>
    </w:p>
    <w:p w:rsidR="003D3D9F" w:rsidRPr="00751A37" w:rsidRDefault="003D3D9F" w:rsidP="003D3D9F">
      <w:pPr>
        <w:pStyle w:val="NoSpacing"/>
        <w:numPr>
          <w:ilvl w:val="0"/>
          <w:numId w:val="2"/>
        </w:numPr>
      </w:pPr>
      <w:r w:rsidRPr="00751A37">
        <w:t>Examine p</w:t>
      </w:r>
      <w:r>
        <w:t xml:space="preserve">ublic records maintained by the various state boards </w:t>
      </w:r>
      <w:r w:rsidRPr="00751A37">
        <w:t xml:space="preserve">that contain </w:t>
      </w:r>
      <w:r>
        <w:t>the credentials of the provider.</w:t>
      </w:r>
    </w:p>
    <w:p w:rsidR="003D3D9F" w:rsidRPr="00751A37" w:rsidRDefault="003D3D9F" w:rsidP="003D3D9F">
      <w:pPr>
        <w:pStyle w:val="NoSpacing"/>
        <w:numPr>
          <w:ilvl w:val="0"/>
          <w:numId w:val="2"/>
        </w:numPr>
      </w:pPr>
      <w:r w:rsidRPr="00751A37">
        <w:t xml:space="preserve">Report complaints </w:t>
      </w:r>
      <w:r>
        <w:t>to the various state boards.</w:t>
      </w:r>
    </w:p>
    <w:p w:rsidR="003D3D9F" w:rsidRPr="00751A37" w:rsidRDefault="003D3D9F" w:rsidP="003D3D9F">
      <w:pPr>
        <w:pStyle w:val="NoSpacing"/>
        <w:numPr>
          <w:ilvl w:val="0"/>
          <w:numId w:val="2"/>
        </w:numPr>
      </w:pPr>
      <w:r w:rsidRPr="00751A37">
        <w:t>Be informed of the cost of professional service</w:t>
      </w:r>
      <w:r>
        <w:t>s before receiving the services.</w:t>
      </w:r>
    </w:p>
    <w:p w:rsidR="003D3D9F" w:rsidRPr="00751A37" w:rsidRDefault="003D3D9F" w:rsidP="003D3D9F">
      <w:pPr>
        <w:pStyle w:val="NoSpacing"/>
        <w:numPr>
          <w:ilvl w:val="0"/>
          <w:numId w:val="2"/>
        </w:numPr>
      </w:pPr>
      <w:r w:rsidRPr="00751A37">
        <w:t>Privacy as defi</w:t>
      </w:r>
      <w:r>
        <w:t>ned and limited by law and rule.</w:t>
      </w:r>
    </w:p>
    <w:p w:rsidR="003D3D9F" w:rsidRPr="00751A37" w:rsidRDefault="003D3D9F" w:rsidP="003D3D9F">
      <w:pPr>
        <w:pStyle w:val="NoSpacing"/>
        <w:numPr>
          <w:ilvl w:val="0"/>
          <w:numId w:val="2"/>
        </w:numPr>
      </w:pPr>
      <w:r w:rsidRPr="00751A37">
        <w:t>Be free from being the object of unlawful discrimination while receiving counseling ser</w:t>
      </w:r>
      <w:r>
        <w:t>vices.</w:t>
      </w:r>
    </w:p>
    <w:p w:rsidR="003D3D9F" w:rsidRPr="00751A37" w:rsidRDefault="003D3D9F" w:rsidP="003D3D9F">
      <w:pPr>
        <w:pStyle w:val="NoSpacing"/>
        <w:numPr>
          <w:ilvl w:val="0"/>
          <w:numId w:val="2"/>
        </w:numPr>
      </w:pPr>
      <w:r w:rsidRPr="00751A37">
        <w:t>Have access to their records, exce</w:t>
      </w:r>
      <w:r>
        <w:t>pt as otherwise provided by law.</w:t>
      </w:r>
    </w:p>
    <w:p w:rsidR="003D3D9F" w:rsidRPr="00751A37" w:rsidRDefault="003D3D9F" w:rsidP="003D3D9F">
      <w:pPr>
        <w:pStyle w:val="NoSpacing"/>
        <w:numPr>
          <w:ilvl w:val="0"/>
          <w:numId w:val="2"/>
        </w:numPr>
      </w:pPr>
      <w:r w:rsidRPr="00751A37">
        <w:t>Be free from exploitation for the benef</w:t>
      </w:r>
      <w:r>
        <w:t>it or advantage of the provider.</w:t>
      </w:r>
    </w:p>
    <w:p w:rsidR="003D3D9F" w:rsidRPr="00751A37" w:rsidRDefault="003D3D9F" w:rsidP="003D3D9F">
      <w:pPr>
        <w:pStyle w:val="NoSpacing"/>
        <w:numPr>
          <w:ilvl w:val="0"/>
          <w:numId w:val="2"/>
        </w:numPr>
      </w:pPr>
      <w:r w:rsidRPr="00751A37">
        <w:t>Terminate services at any time, except as otherwise</w:t>
      </w:r>
      <w:r>
        <w:t xml:space="preserve"> provided by law or court order.</w:t>
      </w:r>
    </w:p>
    <w:p w:rsidR="003D3D9F" w:rsidRPr="00751A37" w:rsidRDefault="003D3D9F" w:rsidP="003D3D9F">
      <w:pPr>
        <w:pStyle w:val="NoSpacing"/>
        <w:numPr>
          <w:ilvl w:val="0"/>
          <w:numId w:val="2"/>
        </w:numPr>
      </w:pPr>
      <w:r w:rsidRPr="00751A37">
        <w:t>Know the intended recipien</w:t>
      </w:r>
      <w:r>
        <w:t>ts of assessment results.</w:t>
      </w:r>
    </w:p>
    <w:p w:rsidR="003D3D9F" w:rsidRPr="00751A37" w:rsidRDefault="003D3D9F" w:rsidP="003D3D9F">
      <w:pPr>
        <w:pStyle w:val="NoSpacing"/>
        <w:numPr>
          <w:ilvl w:val="0"/>
          <w:numId w:val="2"/>
        </w:numPr>
      </w:pPr>
      <w:r w:rsidRPr="00751A37">
        <w:t>Withdraw consent to release assessment results, unless the right is prohibited by law or court order or was wa</w:t>
      </w:r>
      <w:r>
        <w:t>ived by prior written agreement.</w:t>
      </w:r>
    </w:p>
    <w:p w:rsidR="003D3D9F" w:rsidRPr="00751A37" w:rsidRDefault="003D3D9F" w:rsidP="003D3D9F">
      <w:pPr>
        <w:pStyle w:val="NoSpacing"/>
        <w:numPr>
          <w:ilvl w:val="0"/>
          <w:numId w:val="2"/>
        </w:numPr>
      </w:pPr>
      <w:r w:rsidRPr="00751A37">
        <w:t>A nontechnical descripti</w:t>
      </w:r>
      <w:r>
        <w:t>on of assessment procedures.</w:t>
      </w:r>
    </w:p>
    <w:p w:rsidR="003D3D9F" w:rsidRPr="00751A37" w:rsidRDefault="003D3D9F" w:rsidP="003D3D9F">
      <w:pPr>
        <w:pStyle w:val="NoSpacing"/>
        <w:numPr>
          <w:ilvl w:val="0"/>
          <w:numId w:val="2"/>
        </w:numPr>
      </w:pPr>
      <w:r w:rsidRPr="00751A37">
        <w:t>A nontechnical explanation and interpretation of assessment results, unless this right is prohibited by law or court order or was waived by prior written agreement.</w:t>
      </w:r>
    </w:p>
    <w:p w:rsidR="003D3D9F" w:rsidRDefault="003D3D9F" w:rsidP="003D3D9F">
      <w:pPr>
        <w:pStyle w:val="NoSpacing"/>
      </w:pPr>
    </w:p>
    <w:p w:rsidR="00751454" w:rsidRPr="00683AFF" w:rsidRDefault="00751454" w:rsidP="003D3D9F">
      <w:pPr>
        <w:pStyle w:val="NoSpacing"/>
        <w:rPr>
          <w:b/>
          <w:u w:val="single"/>
        </w:rPr>
      </w:pPr>
      <w:r w:rsidRPr="00683AFF">
        <w:rPr>
          <w:b/>
          <w:u w:val="single"/>
        </w:rPr>
        <w:t>Contact Information for</w:t>
      </w:r>
      <w:r w:rsidR="00A74CD0" w:rsidRPr="00683AFF">
        <w:rPr>
          <w:b/>
          <w:u w:val="single"/>
        </w:rPr>
        <w:t xml:space="preserve"> State</w:t>
      </w:r>
      <w:r w:rsidRPr="00683AFF">
        <w:rPr>
          <w:b/>
          <w:u w:val="single"/>
        </w:rPr>
        <w:t xml:space="preserve"> Boards</w:t>
      </w:r>
      <w:r w:rsidR="0044798C" w:rsidRPr="00683AFF">
        <w:rPr>
          <w:b/>
          <w:u w:val="single"/>
        </w:rPr>
        <w:t>:</w:t>
      </w:r>
    </w:p>
    <w:p w:rsidR="003D3D9F" w:rsidRDefault="00A74CD0" w:rsidP="003D3D9F">
      <w:pPr>
        <w:pStyle w:val="NoSpacing"/>
      </w:pPr>
      <w:r w:rsidRPr="0044798C">
        <w:rPr>
          <w:b/>
          <w:noProof/>
        </w:rPr>
        <mc:AlternateContent>
          <mc:Choice Requires="wps">
            <w:drawing>
              <wp:anchor distT="0" distB="0" distL="114300" distR="114300" simplePos="0" relativeHeight="251649024" behindDoc="0" locked="0" layoutInCell="1" allowOverlap="1" wp14:anchorId="74B9A449" wp14:editId="10E08639">
                <wp:simplePos x="0" y="0"/>
                <wp:positionH relativeFrom="column">
                  <wp:posOffset>1970397</wp:posOffset>
                </wp:positionH>
                <wp:positionV relativeFrom="paragraph">
                  <wp:posOffset>116873</wp:posOffset>
                </wp:positionV>
                <wp:extent cx="2374265" cy="926053"/>
                <wp:effectExtent l="0" t="0" r="22860" b="2667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926053"/>
                        </a:xfrm>
                        <a:prstGeom prst="rect">
                          <a:avLst/>
                        </a:prstGeom>
                        <a:solidFill>
                          <a:srgbClr val="FFFFFF"/>
                        </a:solidFill>
                        <a:ln w="9525">
                          <a:solidFill>
                            <a:srgbClr val="000000"/>
                          </a:solidFill>
                          <a:miter lim="800000"/>
                          <a:headEnd/>
                          <a:tailEnd/>
                        </a:ln>
                      </wps:spPr>
                      <wps:txbx>
                        <w:txbxContent>
                          <w:p w:rsidR="001774A0" w:rsidRPr="00695DDC" w:rsidRDefault="001774A0" w:rsidP="0044798C">
                            <w:pPr>
                              <w:pStyle w:val="NoSpacing"/>
                              <w:rPr>
                                <w:rStyle w:val="Strong"/>
                                <w:lang w:val="en"/>
                              </w:rPr>
                            </w:pPr>
                            <w:r w:rsidRPr="00695DDC">
                              <w:rPr>
                                <w:rStyle w:val="Strong"/>
                                <w:lang w:val="en"/>
                              </w:rPr>
                              <w:t xml:space="preserve">Minnesota Board of Medical Practice </w:t>
                            </w:r>
                            <w:r w:rsidRPr="00695DDC">
                              <w:rPr>
                                <w:b/>
                                <w:lang w:val="en"/>
                              </w:rPr>
                              <w:br/>
                            </w:r>
                            <w:r w:rsidRPr="00695DDC">
                              <w:rPr>
                                <w:rStyle w:val="Strong"/>
                                <w:b w:val="0"/>
                                <w:lang w:val="en"/>
                              </w:rPr>
                              <w:t xml:space="preserve">2829 University Avenue SE, Suite 500 </w:t>
                            </w:r>
                            <w:r w:rsidRPr="00695DDC">
                              <w:rPr>
                                <w:b/>
                                <w:lang w:val="en"/>
                              </w:rPr>
                              <w:br/>
                            </w:r>
                            <w:r w:rsidRPr="00695DDC">
                              <w:rPr>
                                <w:rStyle w:val="Strong"/>
                                <w:b w:val="0"/>
                                <w:lang w:val="en"/>
                              </w:rPr>
                              <w:t>Minneapolis, MN 55414-3246</w:t>
                            </w:r>
                            <w:r w:rsidRPr="00695DDC">
                              <w:rPr>
                                <w:rStyle w:val="Strong"/>
                                <w:lang w:val="en"/>
                              </w:rPr>
                              <w:t xml:space="preserve"> </w:t>
                            </w:r>
                          </w:p>
                          <w:p w:rsidR="001774A0" w:rsidRPr="00695DDC" w:rsidRDefault="001774A0" w:rsidP="0044798C">
                            <w:pPr>
                              <w:pStyle w:val="NoSpacing"/>
                              <w:rPr>
                                <w:rStyle w:val="Strong"/>
                                <w:b w:val="0"/>
                                <w:lang w:val="en"/>
                              </w:rPr>
                            </w:pPr>
                            <w:r w:rsidRPr="00695DDC">
                              <w:rPr>
                                <w:rStyle w:val="Strong"/>
                                <w:b w:val="0"/>
                                <w:lang w:val="en"/>
                              </w:rPr>
                              <w:t>(612) 617-2130</w:t>
                            </w:r>
                          </w:p>
                          <w:p w:rsidR="001774A0" w:rsidRPr="0044798C" w:rsidRDefault="001774A0" w:rsidP="0044798C">
                            <w:pPr>
                              <w:pStyle w:val="NoSpacing"/>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4B9A449" id="_x0000_s1027" type="#_x0000_t202" style="position:absolute;margin-left:155.15pt;margin-top:9.2pt;width:186.95pt;height:72.9pt;z-index:2516490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">
                <v:textbox>
                  <w:txbxContent>
                    <w:p w:rsidR="001774A0" w:rsidRPr="00695DDC" w:rsidRDefault="001774A0" w:rsidP="0044798C">
                      <w:pPr>
                        <w:pStyle w:val="NoSpacing"/>
                        <w:rPr>
                          <w:rStyle w:val="Strong"/>
                          <w:lang w:val="en"/>
                        </w:rPr>
                      </w:pPr>
                      <w:r w:rsidRPr="00695DDC">
                        <w:rPr>
                          <w:rStyle w:val="Strong"/>
                          <w:lang w:val="en"/>
                        </w:rPr>
                        <w:t xml:space="preserve">Minnesota Board of Medical Practice </w:t>
                      </w:r>
                      <w:r w:rsidRPr="00695DDC">
                        <w:rPr>
                          <w:b/>
                          <w:lang w:val="en"/>
                        </w:rPr>
                        <w:br/>
                      </w:r>
                      <w:r w:rsidRPr="00695DDC">
                        <w:rPr>
                          <w:rStyle w:val="Strong"/>
                          <w:b w:val="0"/>
                          <w:lang w:val="en"/>
                        </w:rPr>
                        <w:t xml:space="preserve">2829 University Avenue SE, Suite 500 </w:t>
                      </w:r>
                      <w:r w:rsidRPr="00695DDC">
                        <w:rPr>
                          <w:b/>
                          <w:lang w:val="en"/>
                        </w:rPr>
                        <w:br/>
                      </w:r>
                      <w:r w:rsidRPr="00695DDC">
                        <w:rPr>
                          <w:rStyle w:val="Strong"/>
                          <w:b w:val="0"/>
                          <w:lang w:val="en"/>
                        </w:rPr>
                        <w:t>Minneapolis, MN 55414-3246</w:t>
                      </w:r>
                      <w:r w:rsidRPr="00695DDC">
                        <w:rPr>
                          <w:rStyle w:val="Strong"/>
                          <w:lang w:val="en"/>
                        </w:rPr>
                        <w:t xml:space="preserve"> </w:t>
                      </w:r>
                    </w:p>
                    <w:p w:rsidR="001774A0" w:rsidRPr="00695DDC" w:rsidRDefault="001774A0" w:rsidP="0044798C">
                      <w:pPr>
                        <w:pStyle w:val="NoSpacing"/>
                        <w:rPr>
                          <w:rStyle w:val="Strong"/>
                          <w:b w:val="0"/>
                          <w:lang w:val="en"/>
                        </w:rPr>
                      </w:pPr>
                      <w:r w:rsidRPr="00695DDC">
                        <w:rPr>
                          <w:rStyle w:val="Strong"/>
                          <w:b w:val="0"/>
                          <w:lang w:val="en"/>
                        </w:rPr>
                        <w:t>(612) 617-2130</w:t>
                      </w:r>
                    </w:p>
                    <w:p w:rsidR="001774A0" w:rsidRPr="0044798C" w:rsidRDefault="001774A0" w:rsidP="0044798C">
                      <w:pPr>
                        <w:pStyle w:val="NoSpacing"/>
                      </w:pPr>
                    </w:p>
                  </w:txbxContent>
                </v:textbox>
              </v:shape>
            </w:pict>
          </mc:Fallback>
        </mc:AlternateContent>
      </w:r>
      <w:r>
        <w:rPr>
          <w:noProof/>
        </w:rPr>
        <mc:AlternateContent>
          <mc:Choice Requires="wps">
            <w:drawing>
              <wp:anchor distT="0" distB="0" distL="114300" distR="114300" simplePos="0" relativeHeight="251633664" behindDoc="0" locked="0" layoutInCell="1" allowOverlap="1" wp14:anchorId="1089FC5F" wp14:editId="18A37CD0">
                <wp:simplePos x="0" y="0"/>
                <wp:positionH relativeFrom="column">
                  <wp:posOffset>-546735</wp:posOffset>
                </wp:positionH>
                <wp:positionV relativeFrom="paragraph">
                  <wp:posOffset>114300</wp:posOffset>
                </wp:positionV>
                <wp:extent cx="2374265" cy="920115"/>
                <wp:effectExtent l="0" t="0" r="22860" b="1333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920115"/>
                        </a:xfrm>
                        <a:prstGeom prst="rect">
                          <a:avLst/>
                        </a:prstGeom>
                        <a:solidFill>
                          <a:srgbClr val="FFFFFF"/>
                        </a:solidFill>
                        <a:ln w="9525">
                          <a:solidFill>
                            <a:srgbClr val="000000"/>
                          </a:solidFill>
                          <a:miter lim="800000"/>
                          <a:headEnd/>
                          <a:tailEnd/>
                        </a:ln>
                      </wps:spPr>
                      <wps:txbx>
                        <w:txbxContent>
                          <w:p w:rsidR="001774A0" w:rsidRPr="00751454" w:rsidRDefault="001774A0" w:rsidP="00751454">
                            <w:pPr>
                              <w:pStyle w:val="NoSpacing"/>
                              <w:rPr>
                                <w:b/>
                                <w:lang w:val="en"/>
                              </w:rPr>
                            </w:pPr>
                            <w:r>
                              <w:rPr>
                                <w:b/>
                                <w:lang w:val="en"/>
                              </w:rPr>
                              <w:t xml:space="preserve">Minnesota </w:t>
                            </w:r>
                            <w:r w:rsidRPr="00751454">
                              <w:rPr>
                                <w:b/>
                                <w:lang w:val="en"/>
                              </w:rPr>
                              <w:t>Board of Social Work</w:t>
                            </w:r>
                          </w:p>
                          <w:p w:rsidR="001774A0" w:rsidRDefault="001774A0" w:rsidP="00751454">
                            <w:pPr>
                              <w:pStyle w:val="NoSpacing"/>
                              <w:rPr>
                                <w:lang w:val="en"/>
                              </w:rPr>
                            </w:pPr>
                            <w:r>
                              <w:rPr>
                                <w:lang w:val="en"/>
                              </w:rPr>
                              <w:t>2829 University Ave SE Suite #340</w:t>
                            </w:r>
                          </w:p>
                          <w:p w:rsidR="001774A0" w:rsidRDefault="001774A0" w:rsidP="00751454">
                            <w:pPr>
                              <w:pStyle w:val="NoSpacing"/>
                              <w:rPr>
                                <w:lang w:val="en"/>
                              </w:rPr>
                            </w:pPr>
                            <w:r>
                              <w:rPr>
                                <w:lang w:val="en"/>
                              </w:rPr>
                              <w:t>Minneapolis MN 55414</w:t>
                            </w:r>
                          </w:p>
                          <w:p w:rsidR="001774A0" w:rsidRDefault="001774A0" w:rsidP="00751454">
                            <w:pPr>
                              <w:pStyle w:val="NoSpacing"/>
                              <w:rPr>
                                <w:lang w:val="en"/>
                              </w:rPr>
                            </w:pPr>
                            <w:r>
                              <w:rPr>
                                <w:lang w:val="en"/>
                              </w:rPr>
                              <w:t>(888) 234-1320</w:t>
                            </w:r>
                          </w:p>
                          <w:p w:rsidR="001774A0" w:rsidRDefault="001774A0"/>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089FC5F" id="_x0000_s1028" type="#_x0000_t202" style="position:absolute;margin-left:-43.05pt;margin-top:9pt;width:186.95pt;height:72.45pt;z-index:2516336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">
                <v:textbox>
                  <w:txbxContent>
                    <w:p w:rsidR="001774A0" w:rsidRPr="00751454" w:rsidRDefault="001774A0" w:rsidP="00751454">
                      <w:pPr>
                        <w:pStyle w:val="NoSpacing"/>
                        <w:rPr>
                          <w:b/>
                          <w:lang w:val="en"/>
                        </w:rPr>
                      </w:pPr>
                      <w:r>
                        <w:rPr>
                          <w:b/>
                          <w:lang w:val="en"/>
                        </w:rPr>
                        <w:t xml:space="preserve">Minnesota </w:t>
                      </w:r>
                      <w:r w:rsidRPr="00751454">
                        <w:rPr>
                          <w:b/>
                          <w:lang w:val="en"/>
                        </w:rPr>
                        <w:t>Board of Social Work</w:t>
                      </w:r>
                    </w:p>
                    <w:p w:rsidR="001774A0" w:rsidRDefault="001774A0" w:rsidP="00751454">
                      <w:pPr>
                        <w:pStyle w:val="NoSpacing"/>
                        <w:rPr>
                          <w:lang w:val="en"/>
                        </w:rPr>
                      </w:pPr>
                      <w:r>
                        <w:rPr>
                          <w:lang w:val="en"/>
                        </w:rPr>
                        <w:t>2829 University Ave SE Suite #340</w:t>
                      </w:r>
                    </w:p>
                    <w:p w:rsidR="001774A0" w:rsidRDefault="001774A0" w:rsidP="00751454">
                      <w:pPr>
                        <w:pStyle w:val="NoSpacing"/>
                        <w:rPr>
                          <w:lang w:val="en"/>
                        </w:rPr>
                      </w:pPr>
                      <w:r>
                        <w:rPr>
                          <w:lang w:val="en"/>
                        </w:rPr>
                        <w:t>Minneapolis MN 55414</w:t>
                      </w:r>
                    </w:p>
                    <w:p w:rsidR="001774A0" w:rsidRDefault="001774A0" w:rsidP="00751454">
                      <w:pPr>
                        <w:pStyle w:val="NoSpacing"/>
                        <w:rPr>
                          <w:lang w:val="en"/>
                        </w:rPr>
                      </w:pPr>
                      <w:r>
                        <w:rPr>
                          <w:lang w:val="en"/>
                        </w:rPr>
                        <w:t>(888) 234-1320</w:t>
                      </w:r>
                    </w:p>
                    <w:p w:rsidR="001774A0" w:rsidRDefault="001774A0"/>
                  </w:txbxContent>
                </v:textbox>
              </v:shape>
            </w:pict>
          </mc:Fallback>
        </mc:AlternateContent>
      </w:r>
    </w:p>
    <w:p w:rsidR="00751454" w:rsidRDefault="00751454" w:rsidP="003D3D9F">
      <w:pPr>
        <w:pStyle w:val="NoSpacing"/>
      </w:pPr>
    </w:p>
    <w:p w:rsidR="00751454" w:rsidRDefault="00751454" w:rsidP="003D3D9F">
      <w:pPr>
        <w:pStyle w:val="NoSpacing"/>
      </w:pPr>
    </w:p>
    <w:p w:rsidR="00751454" w:rsidRDefault="00751454" w:rsidP="003D3D9F">
      <w:pPr>
        <w:pStyle w:val="NoSpacing"/>
      </w:pPr>
    </w:p>
    <w:p w:rsidR="00751454" w:rsidRDefault="00751454" w:rsidP="003D3D9F">
      <w:pPr>
        <w:pStyle w:val="NoSpacing"/>
      </w:pPr>
    </w:p>
    <w:p w:rsidR="00751454" w:rsidRDefault="00751454" w:rsidP="003D3D9F">
      <w:pPr>
        <w:pStyle w:val="NoSpacing"/>
      </w:pPr>
    </w:p>
    <w:p w:rsidR="00751454" w:rsidRDefault="00751454" w:rsidP="003D3D9F">
      <w:pPr>
        <w:pStyle w:val="NoSpacing"/>
      </w:pPr>
    </w:p>
    <w:p w:rsidR="00751454" w:rsidRDefault="00142BC2" w:rsidP="003D3D9F">
      <w:pPr>
        <w:pStyle w:val="NoSpacing"/>
      </w:pPr>
      <w:r>
        <w:rPr>
          <w:noProof/>
        </w:rPr>
        <mc:AlternateContent>
          <mc:Choice Requires="wps">
            <w:drawing>
              <wp:anchor distT="0" distB="0" distL="114300" distR="114300" simplePos="0" relativeHeight="251643904" behindDoc="0" locked="0" layoutInCell="1" allowOverlap="1" wp14:anchorId="60FACB5C" wp14:editId="1058632A">
                <wp:simplePos x="0" y="0"/>
                <wp:positionH relativeFrom="column">
                  <wp:posOffset>4162301</wp:posOffset>
                </wp:positionH>
                <wp:positionV relativeFrom="paragraph">
                  <wp:posOffset>68588</wp:posOffset>
                </wp:positionV>
                <wp:extent cx="2166620" cy="1198880"/>
                <wp:effectExtent l="0" t="0" r="24130" b="2032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6620" cy="1198880"/>
                        </a:xfrm>
                        <a:prstGeom prst="rect">
                          <a:avLst/>
                        </a:prstGeom>
                        <a:solidFill>
                          <a:srgbClr val="FFFFFF"/>
                        </a:solidFill>
                        <a:ln w="9525">
                          <a:solidFill>
                            <a:srgbClr val="000000"/>
                          </a:solidFill>
                          <a:miter lim="800000"/>
                          <a:headEnd/>
                          <a:tailEnd/>
                        </a:ln>
                      </wps:spPr>
                      <wps:txbx>
                        <w:txbxContent>
                          <w:p w:rsidR="001774A0" w:rsidRDefault="001774A0" w:rsidP="0044798C">
                            <w:pPr>
                              <w:pStyle w:val="NoSpacing"/>
                              <w:rPr>
                                <w:lang w:val="en"/>
                              </w:rPr>
                            </w:pPr>
                            <w:r>
                              <w:rPr>
                                <w:b/>
                                <w:lang w:val="en"/>
                              </w:rPr>
                              <w:t xml:space="preserve">Minnesota Board of </w:t>
                            </w:r>
                            <w:r w:rsidRPr="0044798C">
                              <w:rPr>
                                <w:b/>
                                <w:lang w:val="en"/>
                              </w:rPr>
                              <w:t>Marriage and Family Therapy</w:t>
                            </w:r>
                            <w:r>
                              <w:rPr>
                                <w:lang w:val="en"/>
                              </w:rPr>
                              <w:t xml:space="preserve"> </w:t>
                            </w:r>
                            <w:r>
                              <w:rPr>
                                <w:lang w:val="en"/>
                              </w:rPr>
                              <w:br/>
                              <w:t xml:space="preserve">2829 University Ave </w:t>
                            </w:r>
                            <w:proofErr w:type="gramStart"/>
                            <w:r>
                              <w:rPr>
                                <w:lang w:val="en"/>
                              </w:rPr>
                              <w:t>S.E .</w:t>
                            </w:r>
                            <w:proofErr w:type="gramEnd"/>
                          </w:p>
                          <w:p w:rsidR="001774A0" w:rsidRDefault="001774A0" w:rsidP="0044798C">
                            <w:pPr>
                              <w:pStyle w:val="NoSpacing"/>
                              <w:rPr>
                                <w:lang w:val="en"/>
                              </w:rPr>
                            </w:pPr>
                            <w:r>
                              <w:rPr>
                                <w:lang w:val="en"/>
                              </w:rPr>
                              <w:t>Suite #400</w:t>
                            </w:r>
                            <w:proofErr w:type="gramStart"/>
                            <w:r>
                              <w:rPr>
                                <w:lang w:val="en"/>
                              </w:rPr>
                              <w:t xml:space="preserve">  </w:t>
                            </w:r>
                            <w:proofErr w:type="gramEnd"/>
                            <w:r>
                              <w:rPr>
                                <w:lang w:val="en"/>
                              </w:rPr>
                              <w:br/>
                              <w:t xml:space="preserve">Minneapolis MN 55414 </w:t>
                            </w:r>
                          </w:p>
                          <w:p w:rsidR="001774A0" w:rsidRDefault="001774A0" w:rsidP="0044798C">
                            <w:pPr>
                              <w:pStyle w:val="NoSpacing"/>
                            </w:pPr>
                            <w:r>
                              <w:rPr>
                                <w:lang w:val="en"/>
                              </w:rPr>
                              <w:t>(612) 617-2220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FACB5C" id="_x0000_s1029" type="#_x0000_t202" style="position:absolute;margin-left:327.75pt;margin-top:5.4pt;width:170.6pt;height:94.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">
                <v:textbox>
                  <w:txbxContent>
                    <w:p w:rsidR="001774A0" w:rsidRDefault="001774A0" w:rsidP="0044798C">
                      <w:pPr>
                        <w:pStyle w:val="NoSpacing"/>
                        <w:rPr>
                          <w:lang w:val="en"/>
                        </w:rPr>
                      </w:pPr>
                      <w:r>
                        <w:rPr>
                          <w:b/>
                          <w:lang w:val="en"/>
                        </w:rPr>
                        <w:t xml:space="preserve">Minnesota Board of </w:t>
                      </w:r>
                      <w:r w:rsidRPr="0044798C">
                        <w:rPr>
                          <w:b/>
                          <w:lang w:val="en"/>
                        </w:rPr>
                        <w:t>Marriage and Family Therapy</w:t>
                      </w:r>
                      <w:r>
                        <w:rPr>
                          <w:lang w:val="en"/>
                        </w:rPr>
                        <w:t xml:space="preserve"> </w:t>
                      </w:r>
                      <w:r>
                        <w:rPr>
                          <w:lang w:val="en"/>
                        </w:rPr>
                        <w:br/>
                        <w:t xml:space="preserve">2829 University Ave </w:t>
                      </w:r>
                      <w:proofErr w:type="gramStart"/>
                      <w:r>
                        <w:rPr>
                          <w:lang w:val="en"/>
                        </w:rPr>
                        <w:t>S.E .</w:t>
                      </w:r>
                      <w:proofErr w:type="gramEnd"/>
                    </w:p>
                    <w:p w:rsidR="001774A0" w:rsidRDefault="001774A0" w:rsidP="0044798C">
                      <w:pPr>
                        <w:pStyle w:val="NoSpacing"/>
                        <w:rPr>
                          <w:lang w:val="en"/>
                        </w:rPr>
                      </w:pPr>
                      <w:r>
                        <w:rPr>
                          <w:lang w:val="en"/>
                        </w:rPr>
                        <w:t>Suite #400</w:t>
                      </w:r>
                      <w:proofErr w:type="gramStart"/>
                      <w:r>
                        <w:rPr>
                          <w:lang w:val="en"/>
                        </w:rPr>
                        <w:t xml:space="preserve">  </w:t>
                      </w:r>
                      <w:proofErr w:type="gramEnd"/>
                      <w:r>
                        <w:rPr>
                          <w:lang w:val="en"/>
                        </w:rPr>
                        <w:br/>
                        <w:t xml:space="preserve">Minneapolis MN 55414 </w:t>
                      </w:r>
                    </w:p>
                    <w:p w:rsidR="001774A0" w:rsidRDefault="001774A0" w:rsidP="0044798C">
                      <w:pPr>
                        <w:pStyle w:val="NoSpacing"/>
                      </w:pPr>
                      <w:r>
                        <w:rPr>
                          <w:lang w:val="en"/>
                        </w:rPr>
                        <w:t>(612) 617-2220</w:t>
                      </w:r>
                    </w:p>
                  </w:txbxContent>
                </v:textbox>
              </v:shape>
            </w:pict>
          </mc:Fallback>
        </mc:AlternateContent>
      </w:r>
      <w:r w:rsidR="00695DDC" w:rsidRPr="00751454">
        <w:rPr>
          <w:b/>
          <w:noProof/>
        </w:rPr>
        <mc:AlternateContent>
          <mc:Choice Requires="wps">
            <w:drawing>
              <wp:anchor distT="0" distB="0" distL="114300" distR="114300" simplePos="0" relativeHeight="251628544" behindDoc="0" locked="0" layoutInCell="1" allowOverlap="1" wp14:anchorId="2C3720BE" wp14:editId="59EFD63D">
                <wp:simplePos x="0" y="0"/>
                <wp:positionH relativeFrom="column">
                  <wp:posOffset>1971304</wp:posOffset>
                </wp:positionH>
                <wp:positionV relativeFrom="paragraph">
                  <wp:posOffset>70601</wp:posOffset>
                </wp:positionV>
                <wp:extent cx="2095500" cy="1199408"/>
                <wp:effectExtent l="0" t="0" r="19050" b="2032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199408"/>
                        </a:xfrm>
                        <a:prstGeom prst="rect">
                          <a:avLst/>
                        </a:prstGeom>
                        <a:solidFill>
                          <a:srgbClr val="FFFFFF"/>
                        </a:solidFill>
                        <a:ln w="9525">
                          <a:solidFill>
                            <a:srgbClr val="000000"/>
                          </a:solidFill>
                          <a:miter lim="800000"/>
                          <a:headEnd/>
                          <a:tailEnd/>
                        </a:ln>
                      </wps:spPr>
                      <wps:txbx>
                        <w:txbxContent>
                          <w:p w:rsidR="001774A0" w:rsidRPr="00C139C1" w:rsidRDefault="001774A0" w:rsidP="00751454">
                            <w:pPr>
                              <w:pStyle w:val="NoSpacing"/>
                              <w:rPr>
                                <w:b/>
                              </w:rPr>
                            </w:pPr>
                            <w:r>
                              <w:rPr>
                                <w:b/>
                              </w:rPr>
                              <w:t xml:space="preserve">Minnesota </w:t>
                            </w:r>
                            <w:r w:rsidRPr="00C139C1">
                              <w:rPr>
                                <w:b/>
                              </w:rPr>
                              <w:t>Board of Behavioral Health and Therapy</w:t>
                            </w:r>
                          </w:p>
                          <w:p w:rsidR="001774A0" w:rsidRDefault="001774A0" w:rsidP="00751454">
                            <w:pPr>
                              <w:pStyle w:val="NoSpacing"/>
                            </w:pPr>
                            <w:r>
                              <w:t>2829 University Avenue S.E.</w:t>
                            </w:r>
                          </w:p>
                          <w:p w:rsidR="001774A0" w:rsidRDefault="001774A0" w:rsidP="00751454">
                            <w:pPr>
                              <w:pStyle w:val="NoSpacing"/>
                            </w:pPr>
                            <w:r>
                              <w:t>Suite # 210</w:t>
                            </w:r>
                          </w:p>
                          <w:p w:rsidR="001774A0" w:rsidRDefault="001774A0" w:rsidP="00751454">
                            <w:pPr>
                              <w:pStyle w:val="NoSpacing"/>
                            </w:pPr>
                            <w:r>
                              <w:t>3529 Minneapolis, MN 55414</w:t>
                            </w:r>
                          </w:p>
                          <w:p w:rsidR="001774A0" w:rsidRDefault="001774A0" w:rsidP="00751454">
                            <w:pPr>
                              <w:pStyle w:val="NoSpacing"/>
                            </w:pPr>
                            <w:r>
                              <w:t>(612) 548-2177</w:t>
                            </w:r>
                          </w:p>
                          <w:p w:rsidR="001774A0" w:rsidRDefault="001774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720BE" id="_x0000_s1030" type="#_x0000_t202" style="position:absolute;margin-left:155.2pt;margin-top:5.55pt;width:165pt;height:94.4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">
                <v:textbox>
                  <w:txbxContent>
                    <w:p w:rsidR="001774A0" w:rsidRPr="00C139C1" w:rsidRDefault="001774A0" w:rsidP="00751454">
                      <w:pPr>
                        <w:pStyle w:val="NoSpacing"/>
                        <w:rPr>
                          <w:b/>
                        </w:rPr>
                      </w:pPr>
                      <w:r>
                        <w:rPr>
                          <w:b/>
                        </w:rPr>
                        <w:t xml:space="preserve">Minnesota </w:t>
                      </w:r>
                      <w:r w:rsidRPr="00C139C1">
                        <w:rPr>
                          <w:b/>
                        </w:rPr>
                        <w:t>Board of Behavioral Health and Therapy</w:t>
                      </w:r>
                    </w:p>
                    <w:p w:rsidR="001774A0" w:rsidRDefault="001774A0" w:rsidP="00751454">
                      <w:pPr>
                        <w:pStyle w:val="NoSpacing"/>
                      </w:pPr>
                      <w:r>
                        <w:t>2829 University Avenue S.E.</w:t>
                      </w:r>
                    </w:p>
                    <w:p w:rsidR="001774A0" w:rsidRDefault="001774A0" w:rsidP="00751454">
                      <w:pPr>
                        <w:pStyle w:val="NoSpacing"/>
                      </w:pPr>
                      <w:r>
                        <w:t>Suite # 210</w:t>
                      </w:r>
                    </w:p>
                    <w:p w:rsidR="001774A0" w:rsidRDefault="001774A0" w:rsidP="00751454">
                      <w:pPr>
                        <w:pStyle w:val="NoSpacing"/>
                      </w:pPr>
                      <w:r>
                        <w:t>3529 Minneapolis, MN 55414</w:t>
                      </w:r>
                    </w:p>
                    <w:p w:rsidR="001774A0" w:rsidRDefault="001774A0" w:rsidP="00751454">
                      <w:pPr>
                        <w:pStyle w:val="NoSpacing"/>
                      </w:pPr>
                      <w:r>
                        <w:t>(612) 548-2177</w:t>
                      </w:r>
                    </w:p>
                    <w:p w:rsidR="001774A0" w:rsidRDefault="001774A0"/>
                  </w:txbxContent>
                </v:textbox>
              </v:shape>
            </w:pict>
          </mc:Fallback>
        </mc:AlternateContent>
      </w:r>
      <w:r w:rsidR="00695DDC">
        <w:rPr>
          <w:noProof/>
        </w:rPr>
        <mc:AlternateContent>
          <mc:Choice Requires="wps">
            <w:drawing>
              <wp:anchor distT="0" distB="0" distL="114300" distR="114300" simplePos="0" relativeHeight="251638784" behindDoc="0" locked="0" layoutInCell="1" allowOverlap="1" wp14:anchorId="1B496B26" wp14:editId="6AA05A4F">
                <wp:simplePos x="0" y="0"/>
                <wp:positionH relativeFrom="column">
                  <wp:posOffset>-546735</wp:posOffset>
                </wp:positionH>
                <wp:positionV relativeFrom="paragraph">
                  <wp:posOffset>76200</wp:posOffset>
                </wp:positionV>
                <wp:extent cx="2428240" cy="782320"/>
                <wp:effectExtent l="0" t="0" r="10160" b="1778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782320"/>
                        </a:xfrm>
                        <a:prstGeom prst="rect">
                          <a:avLst/>
                        </a:prstGeom>
                        <a:solidFill>
                          <a:srgbClr val="FFFFFF"/>
                        </a:solidFill>
                        <a:ln w="9525">
                          <a:solidFill>
                            <a:srgbClr val="000000"/>
                          </a:solidFill>
                          <a:miter lim="800000"/>
                          <a:headEnd/>
                          <a:tailEnd/>
                        </a:ln>
                      </wps:spPr>
                      <wps:txbx>
                        <w:txbxContent>
                          <w:p w:rsidR="001774A0" w:rsidRPr="0044798C" w:rsidRDefault="001774A0" w:rsidP="0044798C">
                            <w:pPr>
                              <w:pStyle w:val="NoSpacing"/>
                            </w:pPr>
                            <w:r w:rsidRPr="0044798C">
                              <w:rPr>
                                <w:b/>
                              </w:rPr>
                              <w:t>Minnesota Board of Psychology</w:t>
                            </w:r>
                            <w:r w:rsidRPr="0044798C">
                              <w:t xml:space="preserve"> </w:t>
                            </w:r>
                            <w:r w:rsidRPr="0044798C">
                              <w:br/>
                              <w:t xml:space="preserve">2829 University Avenue </w:t>
                            </w:r>
                            <w:proofErr w:type="gramStart"/>
                            <w:r w:rsidRPr="0044798C">
                              <w:t>SE.,</w:t>
                            </w:r>
                            <w:proofErr w:type="gramEnd"/>
                            <w:r w:rsidRPr="0044798C">
                              <w:t xml:space="preserve"> Suite 320  </w:t>
                            </w:r>
                            <w:r w:rsidRPr="0044798C">
                              <w:br/>
                              <w:t>Minneapolis, MN 55414</w:t>
                            </w:r>
                          </w:p>
                          <w:p w:rsidR="001774A0" w:rsidRPr="0044798C" w:rsidRDefault="001774A0" w:rsidP="0044798C">
                            <w:pPr>
                              <w:pStyle w:val="NoSpacing"/>
                            </w:pPr>
                            <w:r>
                              <w:t xml:space="preserve">(612) </w:t>
                            </w:r>
                            <w:r w:rsidRPr="0044798C">
                              <w:t>617-2230</w:t>
                            </w:r>
                          </w:p>
                          <w:p w:rsidR="001774A0" w:rsidRDefault="001774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96B26" id="_x0000_s1031" type="#_x0000_t202" style="position:absolute;margin-left:-43.05pt;margin-top:6pt;width:191.2pt;height:6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">
                <v:textbox>
                  <w:txbxContent>
                    <w:p w:rsidR="001774A0" w:rsidRPr="0044798C" w:rsidRDefault="001774A0" w:rsidP="0044798C">
                      <w:pPr>
                        <w:pStyle w:val="NoSpacing"/>
                      </w:pPr>
                      <w:r w:rsidRPr="0044798C">
                        <w:rPr>
                          <w:b/>
                        </w:rPr>
                        <w:t>Minnesota Board of Psychology</w:t>
                      </w:r>
                      <w:r w:rsidRPr="0044798C">
                        <w:t xml:space="preserve"> </w:t>
                      </w:r>
                      <w:r w:rsidRPr="0044798C">
                        <w:br/>
                        <w:t xml:space="preserve">2829 University Avenue </w:t>
                      </w:r>
                      <w:proofErr w:type="gramStart"/>
                      <w:r w:rsidRPr="0044798C">
                        <w:t>SE.,</w:t>
                      </w:r>
                      <w:proofErr w:type="gramEnd"/>
                      <w:r w:rsidRPr="0044798C">
                        <w:t xml:space="preserve"> Suite 320  </w:t>
                      </w:r>
                      <w:r w:rsidRPr="0044798C">
                        <w:br/>
                        <w:t>Minneapolis, MN 55414</w:t>
                      </w:r>
                    </w:p>
                    <w:p w:rsidR="001774A0" w:rsidRPr="0044798C" w:rsidRDefault="001774A0" w:rsidP="0044798C">
                      <w:pPr>
                        <w:pStyle w:val="NoSpacing"/>
                      </w:pPr>
                      <w:r>
                        <w:t xml:space="preserve">(612) </w:t>
                      </w:r>
                      <w:r w:rsidRPr="0044798C">
                        <w:t>617-2230</w:t>
                      </w:r>
                    </w:p>
                    <w:p w:rsidR="001774A0" w:rsidRDefault="001774A0"/>
                  </w:txbxContent>
                </v:textbox>
              </v:shape>
            </w:pict>
          </mc:Fallback>
        </mc:AlternateContent>
      </w:r>
    </w:p>
    <w:p w:rsidR="00751454" w:rsidRDefault="00751454" w:rsidP="003D3D9F">
      <w:pPr>
        <w:pStyle w:val="NoSpacing"/>
      </w:pPr>
    </w:p>
    <w:p w:rsidR="00751454" w:rsidRDefault="00751454" w:rsidP="003D3D9F">
      <w:pPr>
        <w:pStyle w:val="NoSpacing"/>
      </w:pPr>
    </w:p>
    <w:p w:rsidR="00751454" w:rsidRDefault="00751454" w:rsidP="003D3D9F">
      <w:pPr>
        <w:pStyle w:val="NoSpacing"/>
      </w:pPr>
    </w:p>
    <w:p w:rsidR="00695DDC" w:rsidRDefault="00695DDC" w:rsidP="003D3D9F">
      <w:pPr>
        <w:pStyle w:val="NoSpacing"/>
      </w:pPr>
    </w:p>
    <w:p w:rsidR="00695DDC" w:rsidRDefault="00695DDC" w:rsidP="003D3D9F">
      <w:pPr>
        <w:pStyle w:val="NoSpacing"/>
      </w:pPr>
    </w:p>
    <w:p w:rsidR="00142BC2" w:rsidRDefault="00142BC2" w:rsidP="003D3D9F">
      <w:pPr>
        <w:pStyle w:val="NoSpacing"/>
        <w:rPr>
          <w:b/>
          <w:bdr w:val="none" w:sz="0" w:space="0" w:color="auto" w:frame="1"/>
        </w:rPr>
      </w:pPr>
    </w:p>
    <w:p w:rsidR="00654423" w:rsidRDefault="00654423" w:rsidP="003D3D9F">
      <w:pPr>
        <w:pStyle w:val="NoSpacing"/>
        <w:rPr>
          <w:b/>
          <w:bdr w:val="none" w:sz="0" w:space="0" w:color="auto" w:frame="1"/>
        </w:rPr>
      </w:pPr>
    </w:p>
    <w:p w:rsidR="003D3D9F" w:rsidRPr="00D847FD" w:rsidRDefault="003D3D9F" w:rsidP="003D3D9F">
      <w:pPr>
        <w:pStyle w:val="NoSpacing"/>
        <w:rPr>
          <w:b/>
        </w:rPr>
      </w:pPr>
      <w:r w:rsidRPr="00D847FD">
        <w:rPr>
          <w:b/>
          <w:bdr w:val="none" w:sz="0" w:space="0" w:color="auto" w:frame="1"/>
        </w:rPr>
        <w:t>Stereotyping</w:t>
      </w:r>
    </w:p>
    <w:p w:rsidR="003D3D9F" w:rsidRPr="00751A37" w:rsidRDefault="003D3D9F" w:rsidP="003D3D9F">
      <w:pPr>
        <w:pStyle w:val="NoSpacing"/>
      </w:pPr>
      <w:r w:rsidRPr="00751A37">
        <w:lastRenderedPageBreak/>
        <w:t>The provider shall treat the client as an individual and not impose on the client any stereotypes of behavior, values, or roles related to human diversity.</w:t>
      </w:r>
    </w:p>
    <w:p w:rsidR="003D3D9F" w:rsidRPr="00751A37" w:rsidRDefault="003D3D9F" w:rsidP="003D3D9F">
      <w:pPr>
        <w:pStyle w:val="NoSpacing"/>
      </w:pPr>
    </w:p>
    <w:p w:rsidR="003D3D9F" w:rsidRPr="00751A37" w:rsidRDefault="003D3D9F" w:rsidP="003D3D9F">
      <w:pPr>
        <w:pStyle w:val="NoSpacing"/>
        <w:rPr>
          <w:b/>
        </w:rPr>
      </w:pPr>
      <w:r w:rsidRPr="00751A37">
        <w:rPr>
          <w:b/>
          <w:bdr w:val="none" w:sz="0" w:space="0" w:color="auto" w:frame="1"/>
        </w:rPr>
        <w:t>Misuse of client relationship</w:t>
      </w:r>
    </w:p>
    <w:p w:rsidR="003D3D9F" w:rsidRPr="00751A37" w:rsidRDefault="0038079A" w:rsidP="003D3D9F">
      <w:pPr>
        <w:pStyle w:val="NoSpacing"/>
      </w:pPr>
      <w:proofErr w:type="spellStart"/>
      <w:r>
        <w:t>MesabaCare</w:t>
      </w:r>
      <w:proofErr w:type="spellEnd"/>
      <w:r w:rsidR="003D3D9F">
        <w:t xml:space="preserve"> staff will</w:t>
      </w:r>
      <w:r w:rsidR="003D3D9F" w:rsidRPr="00751A37">
        <w:t xml:space="preserve"> </w:t>
      </w:r>
      <w:r w:rsidR="003D3D9F">
        <w:t xml:space="preserve">not </w:t>
      </w:r>
      <w:r w:rsidR="003D3D9F" w:rsidRPr="00751A37">
        <w:t>misuse the relationship with a client due to a relationship with another individual or entity.</w:t>
      </w:r>
    </w:p>
    <w:p w:rsidR="003D3D9F" w:rsidRPr="00751A37" w:rsidRDefault="003D3D9F" w:rsidP="003D3D9F">
      <w:pPr>
        <w:pStyle w:val="NoSpacing"/>
      </w:pPr>
    </w:p>
    <w:p w:rsidR="003D3D9F" w:rsidRPr="00751A37" w:rsidRDefault="003D3D9F" w:rsidP="003D3D9F">
      <w:pPr>
        <w:pStyle w:val="NoSpacing"/>
        <w:rPr>
          <w:b/>
        </w:rPr>
      </w:pPr>
      <w:r w:rsidRPr="00751A37">
        <w:rPr>
          <w:b/>
          <w:bdr w:val="none" w:sz="0" w:space="0" w:color="auto" w:frame="1"/>
        </w:rPr>
        <w:t>Exploitation of client</w:t>
      </w:r>
    </w:p>
    <w:p w:rsidR="003D3D9F" w:rsidRPr="00751A37" w:rsidRDefault="0038079A" w:rsidP="003D3D9F">
      <w:pPr>
        <w:pStyle w:val="NoSpacing"/>
      </w:pPr>
      <w:proofErr w:type="spellStart"/>
      <w:r>
        <w:t>MesabaCare</w:t>
      </w:r>
      <w:proofErr w:type="spellEnd"/>
      <w:r w:rsidR="003D3D9F">
        <w:t xml:space="preserve"> staff will</w:t>
      </w:r>
      <w:r w:rsidR="003D3D9F" w:rsidRPr="00751A37">
        <w:t xml:space="preserve"> not exploit the professional relationship with a client for the provider's emotional, financial, sexual, or personal advantage or benefit. This prohibition extends to former clients who are vulnerable or dependent on the provider.</w:t>
      </w:r>
    </w:p>
    <w:p w:rsidR="003D3D9F" w:rsidRPr="00751A37" w:rsidRDefault="003D3D9F" w:rsidP="003D3D9F">
      <w:pPr>
        <w:pStyle w:val="NoSpacing"/>
      </w:pPr>
    </w:p>
    <w:p w:rsidR="003D3D9F" w:rsidRPr="00751A37" w:rsidRDefault="003D3D9F" w:rsidP="003D3D9F">
      <w:pPr>
        <w:pStyle w:val="NoSpacing"/>
        <w:rPr>
          <w:b/>
        </w:rPr>
      </w:pPr>
      <w:r w:rsidRPr="00751A37">
        <w:rPr>
          <w:b/>
          <w:bdr w:val="none" w:sz="0" w:space="0" w:color="auto" w:frame="1"/>
        </w:rPr>
        <w:t>Sexual behavior with</w:t>
      </w:r>
      <w:r>
        <w:rPr>
          <w:b/>
          <w:bdr w:val="none" w:sz="0" w:space="0" w:color="auto" w:frame="1"/>
        </w:rPr>
        <w:t xml:space="preserve"> a</w:t>
      </w:r>
      <w:r w:rsidRPr="00751A37">
        <w:rPr>
          <w:b/>
          <w:bdr w:val="none" w:sz="0" w:space="0" w:color="auto" w:frame="1"/>
        </w:rPr>
        <w:t xml:space="preserve"> client</w:t>
      </w:r>
    </w:p>
    <w:p w:rsidR="003D3D9F" w:rsidRPr="00751A37" w:rsidRDefault="003D3D9F" w:rsidP="003D3D9F">
      <w:pPr>
        <w:pStyle w:val="NoSpacing"/>
        <w:rPr>
          <w:rFonts w:ascii="Times New Roman" w:hAnsi="Times New Roman"/>
        </w:rPr>
      </w:pPr>
      <w:r w:rsidRPr="00751A37">
        <w:rPr>
          <w:rFonts w:ascii="Times New Roman" w:hAnsi="Times New Roman"/>
        </w:rPr>
        <w:t> </w:t>
      </w:r>
      <w:r w:rsidRPr="00751A37">
        <w:t xml:space="preserve">A provider shall not engage in any sexual behavior with a client </w:t>
      </w:r>
      <w:proofErr w:type="gramStart"/>
      <w:r w:rsidR="00ED64FE">
        <w:t>Including</w:t>
      </w:r>
      <w:proofErr w:type="gramEnd"/>
      <w:r w:rsidRPr="00751A37">
        <w:t>:</w:t>
      </w:r>
    </w:p>
    <w:p w:rsidR="003D3D9F" w:rsidRPr="00751A37" w:rsidRDefault="003D3D9F" w:rsidP="003D3D9F">
      <w:pPr>
        <w:pStyle w:val="NoSpacing"/>
        <w:numPr>
          <w:ilvl w:val="0"/>
          <w:numId w:val="3"/>
        </w:numPr>
      </w:pPr>
      <w:r>
        <w:t>S</w:t>
      </w:r>
      <w:r w:rsidRPr="00751A37">
        <w:t>exual contact</w:t>
      </w:r>
      <w:r>
        <w:t xml:space="preserve"> </w:t>
      </w:r>
      <w:r w:rsidR="00ED64FE">
        <w:t>Including</w:t>
      </w:r>
      <w:r>
        <w:t xml:space="preserve"> </w:t>
      </w:r>
      <w:r w:rsidRPr="00751A37">
        <w:t>any physical, verbal, written, interactive, or electronic communication, conduct, or act that may be reasonably interpreted to be sexually seductive</w:t>
      </w:r>
      <w:r w:rsidR="00F03997">
        <w:t>, demeaning, or harassing</w:t>
      </w:r>
      <w:r w:rsidRPr="00751A37">
        <w:t xml:space="preserve"> the client.</w:t>
      </w:r>
    </w:p>
    <w:p w:rsidR="003D3D9F" w:rsidRPr="00F03997" w:rsidRDefault="003D3D9F" w:rsidP="003D3D9F">
      <w:pPr>
        <w:pStyle w:val="NoSpacing"/>
        <w:numPr>
          <w:ilvl w:val="0"/>
          <w:numId w:val="3"/>
        </w:numPr>
      </w:pPr>
      <w:r w:rsidRPr="00751A37">
        <w:rPr>
          <w:bdr w:val="none" w:sz="0" w:space="0" w:color="auto" w:frame="1"/>
        </w:rPr>
        <w:t>Sexual behavior with a former client</w:t>
      </w:r>
      <w:r w:rsidR="00F03997">
        <w:rPr>
          <w:bdr w:val="none" w:sz="0" w:space="0" w:color="auto" w:frame="1"/>
        </w:rPr>
        <w:t xml:space="preserve"> is prohibited for a minimum of two years after the last date of service by any staff member that has a clinical relationship or access to clinical records with the client.  </w:t>
      </w:r>
      <w:r w:rsidRPr="00751A37">
        <w:t>This prohibition applies whether or not the provider has formally terminated the professional relationship. This prohibition extends indefinitely for a former client who is vulnerable or dependent on the provider.</w:t>
      </w:r>
    </w:p>
    <w:p w:rsidR="003D3D9F" w:rsidRPr="00751A37" w:rsidRDefault="003D3D9F" w:rsidP="003D3D9F">
      <w:pPr>
        <w:pStyle w:val="NoSpacing"/>
      </w:pPr>
    </w:p>
    <w:p w:rsidR="003D3D9F" w:rsidRPr="00751A37" w:rsidRDefault="003D3D9F" w:rsidP="003D3D9F">
      <w:pPr>
        <w:pStyle w:val="NoSpacing"/>
        <w:rPr>
          <w:b/>
        </w:rPr>
      </w:pPr>
      <w:r w:rsidRPr="00751A37">
        <w:rPr>
          <w:b/>
          <w:bdr w:val="none" w:sz="0" w:space="0" w:color="auto" w:frame="1"/>
        </w:rPr>
        <w:t>Preferences and options for treatment</w:t>
      </w:r>
    </w:p>
    <w:p w:rsidR="003D3D9F" w:rsidRDefault="003D3D9F" w:rsidP="003D3D9F">
      <w:pPr>
        <w:pStyle w:val="NoSpacing"/>
      </w:pPr>
      <w:r>
        <w:t xml:space="preserve">Treatment staff at </w:t>
      </w:r>
      <w:proofErr w:type="spellStart"/>
      <w:r w:rsidR="00ED64FE">
        <w:t>MesabaCare</w:t>
      </w:r>
      <w:proofErr w:type="spellEnd"/>
      <w:r>
        <w:t xml:space="preserve"> will</w:t>
      </w:r>
      <w:r w:rsidRPr="00751A37">
        <w:t xml:space="preserve"> disclose to the client the provider's preferences for choice of treatment or outcome and shall present other options for the consideration or choice of the client.</w:t>
      </w:r>
      <w:r>
        <w:t xml:space="preserve">  </w:t>
      </w:r>
    </w:p>
    <w:p w:rsidR="003D3D9F" w:rsidRPr="00751A37" w:rsidRDefault="003D3D9F" w:rsidP="003D3D9F">
      <w:pPr>
        <w:pStyle w:val="NoSpacing"/>
      </w:pPr>
    </w:p>
    <w:p w:rsidR="003D3D9F" w:rsidRPr="00751A37" w:rsidRDefault="003D3D9F" w:rsidP="003D3D9F">
      <w:pPr>
        <w:pStyle w:val="NoSpacing"/>
        <w:rPr>
          <w:b/>
        </w:rPr>
      </w:pPr>
      <w:r w:rsidRPr="00751A37">
        <w:rPr>
          <w:b/>
          <w:bdr w:val="none" w:sz="0" w:space="0" w:color="auto" w:frame="1"/>
        </w:rPr>
        <w:t>Referrals</w:t>
      </w:r>
    </w:p>
    <w:p w:rsidR="003D3D9F" w:rsidRDefault="003D3D9F" w:rsidP="003D3D9F">
      <w:pPr>
        <w:pStyle w:val="NoSpacing"/>
      </w:pPr>
      <w:r>
        <w:t xml:space="preserve">Treatment staff at </w:t>
      </w:r>
      <w:proofErr w:type="spellStart"/>
      <w:r w:rsidR="00ED64FE">
        <w:t>MesabaCare</w:t>
      </w:r>
      <w:proofErr w:type="spellEnd"/>
      <w:r>
        <w:t xml:space="preserve"> will</w:t>
      </w:r>
      <w:r w:rsidRPr="00751A37">
        <w:t xml:space="preserve"> make a prompt and appropriate referral of the client to another professional when requested to make a referral by the client.</w:t>
      </w:r>
      <w:r>
        <w:t xml:space="preserve">  Support staff will assist the treatment staff in ensuring that any treatment information is sent in a manner that will not impact the client’s transfer negatively.</w:t>
      </w:r>
    </w:p>
    <w:p w:rsidR="006F6F03" w:rsidRDefault="006F6F03" w:rsidP="003D3D9F">
      <w:pPr>
        <w:pStyle w:val="NoSpacing"/>
      </w:pPr>
    </w:p>
    <w:p w:rsidR="006F6F03" w:rsidRPr="006F6F03" w:rsidRDefault="006F6F03" w:rsidP="003D3D9F">
      <w:pPr>
        <w:pStyle w:val="NoSpacing"/>
        <w:rPr>
          <w:rFonts w:ascii="Times New Roman" w:hAnsi="Times New Roman"/>
          <w:b/>
        </w:rPr>
      </w:pPr>
      <w:r w:rsidRPr="006F6F03">
        <w:rPr>
          <w:b/>
        </w:rPr>
        <w:t>Violations of Standards</w:t>
      </w:r>
    </w:p>
    <w:p w:rsidR="003D3D9F" w:rsidRDefault="006F6F03" w:rsidP="003D3D9F">
      <w:pPr>
        <w:pStyle w:val="NoSpacing"/>
      </w:pPr>
      <w:r>
        <w:t xml:space="preserve">Management will investigate all reports of alleged unethical, illegal or grossly negligent acts, and of serious violations of policy and procedure by staff.  </w:t>
      </w:r>
      <w:r w:rsidR="00E03534">
        <w:t>Management will maintain documentation of the</w:t>
      </w:r>
      <w:r>
        <w:t xml:space="preserve"> </w:t>
      </w:r>
      <w:r w:rsidR="00E03534">
        <w:t>investigation and that</w:t>
      </w:r>
      <w:r>
        <w:t xml:space="preserve"> responsible di</w:t>
      </w:r>
      <w:r w:rsidR="00E03534">
        <w:t xml:space="preserve">scipline or correction action has taken place if the behavior was substantiated.  Management or staff may request that the reporting party either fill out an </w:t>
      </w:r>
      <w:proofErr w:type="spellStart"/>
      <w:r w:rsidR="0038079A">
        <w:t>LLC</w:t>
      </w:r>
      <w:r w:rsidR="00E03534">
        <w:t>ident</w:t>
      </w:r>
      <w:proofErr w:type="spellEnd"/>
      <w:r w:rsidR="00E03534">
        <w:t xml:space="preserve"> report (Appendix</w:t>
      </w:r>
      <w:r w:rsidR="00547326">
        <w:t xml:space="preserve"> C</w:t>
      </w:r>
      <w:r w:rsidR="00E03534">
        <w:t>) if a staff is making a report, or a grievance form (Appendix</w:t>
      </w:r>
      <w:r w:rsidR="00547326">
        <w:t xml:space="preserve"> B</w:t>
      </w:r>
      <w:r w:rsidR="00E03534">
        <w:t xml:space="preserve">) when a client, family member or community member is making a report.  Nevertheless, all reports, </w:t>
      </w:r>
      <w:proofErr w:type="gramStart"/>
      <w:r w:rsidR="00ED64FE">
        <w:t>Including</w:t>
      </w:r>
      <w:proofErr w:type="gramEnd"/>
      <w:r w:rsidR="00E03534">
        <w:t xml:space="preserve"> anonymous reports (e.g. a phone call by someone refusing to give a name) will be documented and investigated.  All individuals </w:t>
      </w:r>
      <w:r w:rsidR="0023406D">
        <w:t>filling</w:t>
      </w:r>
      <w:r w:rsidR="00E03534">
        <w:t xml:space="preserve"> a report with management will be told that they may file the complaint with the Minnesota Department of Human Services if it was not resolved to mutual satisfaction.    </w:t>
      </w:r>
    </w:p>
    <w:p w:rsidR="006F6F03" w:rsidRDefault="006F6F03" w:rsidP="003D3D9F">
      <w:pPr>
        <w:pStyle w:val="NoSpacing"/>
      </w:pPr>
    </w:p>
    <w:p w:rsidR="0023406D" w:rsidRDefault="0023406D" w:rsidP="003D3D9F">
      <w:pPr>
        <w:pStyle w:val="NoSpacing"/>
      </w:pPr>
    </w:p>
    <w:p w:rsidR="0023406D" w:rsidRDefault="0023406D" w:rsidP="003D3D9F">
      <w:pPr>
        <w:pStyle w:val="NoSpacing"/>
      </w:pPr>
    </w:p>
    <w:p w:rsidR="00786F7E" w:rsidRDefault="00786F7E" w:rsidP="003D3D9F">
      <w:pPr>
        <w:pStyle w:val="NoSpacing"/>
      </w:pPr>
    </w:p>
    <w:p w:rsidR="0023406D" w:rsidRPr="00751A37" w:rsidRDefault="0023406D" w:rsidP="003D3D9F">
      <w:pPr>
        <w:pStyle w:val="NoSpacing"/>
      </w:pPr>
    </w:p>
    <w:p w:rsidR="003D3D9F" w:rsidRPr="00BB0C21" w:rsidRDefault="003D3D9F" w:rsidP="003D3D9F">
      <w:pPr>
        <w:pStyle w:val="NoSpacing"/>
        <w:rPr>
          <w:b/>
        </w:rPr>
      </w:pPr>
      <w:r w:rsidRPr="00BB0C21">
        <w:rPr>
          <w:b/>
        </w:rPr>
        <w:lastRenderedPageBreak/>
        <w:t>Grievance Procedure</w:t>
      </w:r>
    </w:p>
    <w:p w:rsidR="003D3D9F" w:rsidRPr="00726BBB" w:rsidRDefault="00ED64FE" w:rsidP="003D3D9F">
      <w:pPr>
        <w:pStyle w:val="NoSpacing"/>
      </w:pPr>
      <w:proofErr w:type="spellStart"/>
      <w:r>
        <w:t>MesabaCare</w:t>
      </w:r>
      <w:proofErr w:type="spellEnd"/>
      <w:r w:rsidR="003D3D9F">
        <w:t xml:space="preserve"> will have a grievance procedure that will be made available to clients and former clients </w:t>
      </w:r>
      <w:r w:rsidR="00E03534">
        <w:t xml:space="preserve">and others </w:t>
      </w:r>
      <w:r w:rsidR="003D3D9F">
        <w:t>upon their request</w:t>
      </w:r>
      <w:r w:rsidR="00E03534">
        <w:t>.   It</w:t>
      </w:r>
      <w:r w:rsidR="00D942AC">
        <w:t xml:space="preserve"> is</w:t>
      </w:r>
      <w:r w:rsidR="00E03534">
        <w:t xml:space="preserve"> to remain</w:t>
      </w:r>
      <w:r w:rsidR="00D942AC">
        <w:t xml:space="preserve"> posted in a common area</w:t>
      </w:r>
      <w:r w:rsidR="00E03534">
        <w:t xml:space="preserve"> (e.g. in the waiting room)</w:t>
      </w:r>
      <w:r w:rsidR="00062D5A">
        <w:t>.  Staff will help a</w:t>
      </w:r>
      <w:r w:rsidR="003D3D9F">
        <w:t xml:space="preserve"> client develop and process a grievance if requested by the client.  </w:t>
      </w:r>
      <w:proofErr w:type="spellStart"/>
      <w:r w:rsidR="0038079A">
        <w:t>MesabaCare</w:t>
      </w:r>
      <w:proofErr w:type="spellEnd"/>
      <w:r w:rsidR="003D3D9F">
        <w:t xml:space="preserve"> Management will respond to any grievance within three days of any staff member’s receipt of the grievance.  The client will be allowed to bring the grievance to the CEO if the grievance is not resolved by othe</w:t>
      </w:r>
      <w:r w:rsidR="00547326">
        <w:t>r staff members.  See Appendix B</w:t>
      </w:r>
      <w:r w:rsidR="003D3D9F">
        <w:t xml:space="preserve"> for grievance procedure and forms.</w:t>
      </w:r>
    </w:p>
    <w:p w:rsidR="003D3D9F" w:rsidRDefault="003D3D9F" w:rsidP="003D3D9F">
      <w:pPr>
        <w:pStyle w:val="NoSpacing"/>
      </w:pPr>
    </w:p>
    <w:p w:rsidR="0023406D" w:rsidRPr="00726BBB" w:rsidRDefault="0023406D" w:rsidP="003D3D9F">
      <w:pPr>
        <w:pStyle w:val="NoSpacing"/>
      </w:pPr>
    </w:p>
    <w:p w:rsidR="003D3D9F" w:rsidRPr="003D3D9F" w:rsidRDefault="003D3D9F" w:rsidP="003D3D9F">
      <w:pPr>
        <w:pStyle w:val="NoSpacing"/>
        <w:rPr>
          <w:b/>
        </w:rPr>
      </w:pPr>
      <w:r w:rsidRPr="003D3D9F">
        <w:rPr>
          <w:b/>
        </w:rPr>
        <w:t>Client Involvement in Care</w:t>
      </w:r>
    </w:p>
    <w:p w:rsidR="003D3D9F" w:rsidRDefault="00ED64FE" w:rsidP="003D3D9F">
      <w:pPr>
        <w:pStyle w:val="NoSpacing"/>
      </w:pPr>
      <w:proofErr w:type="spellStart"/>
      <w:r>
        <w:t>MesabaCare</w:t>
      </w:r>
      <w:proofErr w:type="spellEnd"/>
      <w:r w:rsidR="00A74CD0">
        <w:t xml:space="preserve"> is committed to providing person-centered and trauma informed care to our clients because we believe that the person who is experiencing the mental health issue is the expert</w:t>
      </w:r>
      <w:r w:rsidR="00BB6D59">
        <w:t>.  Our</w:t>
      </w:r>
      <w:r w:rsidR="00A74CD0">
        <w:t xml:space="preserve"> clinicians provide expert level tools that can help a person obtain recover</w:t>
      </w:r>
      <w:r w:rsidR="00BB6D59">
        <w:t xml:space="preserve">y.  It is the client who chooses the path to recovery and to a great extent the treatments that will be used to get them there.  Our clinicians continually assess what the client wants his/her recovery to look like via the intake paperwork, diagnostic assessment, individualized treatment  planning and periodically checking in with the client during sessions regarding treatment preferences.  </w:t>
      </w:r>
    </w:p>
    <w:p w:rsidR="00BB6D59" w:rsidRDefault="00BB6D59" w:rsidP="003D3D9F">
      <w:pPr>
        <w:pStyle w:val="NoSpacing"/>
      </w:pPr>
    </w:p>
    <w:p w:rsidR="0023406D" w:rsidRDefault="0023406D" w:rsidP="003D3D9F">
      <w:pPr>
        <w:pStyle w:val="NoSpacing"/>
      </w:pPr>
    </w:p>
    <w:p w:rsidR="00BB6D59" w:rsidRPr="00B1322D" w:rsidRDefault="00B1322D" w:rsidP="003D3D9F">
      <w:pPr>
        <w:pStyle w:val="NoSpacing"/>
        <w:rPr>
          <w:b/>
        </w:rPr>
      </w:pPr>
      <w:r w:rsidRPr="00B1322D">
        <w:rPr>
          <w:b/>
        </w:rPr>
        <w:t>Access to Care</w:t>
      </w:r>
    </w:p>
    <w:p w:rsidR="003D3D9F" w:rsidRDefault="00ED64FE" w:rsidP="003D3D9F">
      <w:pPr>
        <w:pStyle w:val="NoSpacing"/>
      </w:pPr>
      <w:proofErr w:type="spellStart"/>
      <w:r>
        <w:t>MesabaCare</w:t>
      </w:r>
      <w:proofErr w:type="spellEnd"/>
      <w:r w:rsidR="00B1322D">
        <w:t xml:space="preserve"> strives to ensure that every client that contacts us for services are provided services.  </w:t>
      </w:r>
      <w:r w:rsidR="00CC390D">
        <w:t xml:space="preserve">The center will make reasonable accommodations to those with disabilities, so that they may obtain services.  The center does not discriminate against any group and provide services equally to all.  The center will assist individuals in obtaining and maintain healthcare benefits when able and may elect to enter into payment plans for fees not paid.  In some cases, where it is clinically appropriate and safe, professional staff may provide services in the community, </w:t>
      </w:r>
      <w:r>
        <w:t>Including</w:t>
      </w:r>
      <w:r w:rsidR="00CC390D">
        <w:t xml:space="preserve"> at a client’s home.    </w:t>
      </w:r>
      <w:r w:rsidR="00B1322D">
        <w:t xml:space="preserve">  </w:t>
      </w:r>
    </w:p>
    <w:p w:rsidR="00CC390D" w:rsidRDefault="00CC390D" w:rsidP="003D3D9F">
      <w:pPr>
        <w:pStyle w:val="NoSpacing"/>
      </w:pPr>
    </w:p>
    <w:p w:rsidR="0023406D" w:rsidRDefault="0023406D" w:rsidP="003D3D9F">
      <w:pPr>
        <w:pStyle w:val="NoSpacing"/>
      </w:pPr>
    </w:p>
    <w:p w:rsidR="00CC390D" w:rsidRPr="00CC390D" w:rsidRDefault="00CC390D" w:rsidP="003D3D9F">
      <w:pPr>
        <w:pStyle w:val="NoSpacing"/>
        <w:rPr>
          <w:b/>
        </w:rPr>
      </w:pPr>
      <w:r w:rsidRPr="00CC390D">
        <w:rPr>
          <w:b/>
        </w:rPr>
        <w:t>Family Involvement</w:t>
      </w:r>
    </w:p>
    <w:p w:rsidR="003D3D9F" w:rsidRDefault="00CC390D" w:rsidP="003D3D9F">
      <w:pPr>
        <w:pStyle w:val="NoSpacing"/>
      </w:pPr>
      <w:r>
        <w:t xml:space="preserve">Staff will obtain permission from legal guardians </w:t>
      </w:r>
      <w:r w:rsidR="006830B2">
        <w:t>for initial consent for treatment when a person is a minor or an adult with a legal guardian.  Staff will provide education, treatment options and</w:t>
      </w:r>
      <w:r w:rsidR="00695500">
        <w:t xml:space="preserve"> updates</w:t>
      </w:r>
      <w:r w:rsidR="006830B2">
        <w:t xml:space="preserve"> to family members and guardians when proper consent is obtained and it is clinically advisable.</w:t>
      </w:r>
      <w:r w:rsidR="00695500">
        <w:t xml:space="preserve">  </w:t>
      </w:r>
    </w:p>
    <w:p w:rsidR="00695500" w:rsidRDefault="00695500" w:rsidP="003D3D9F">
      <w:pPr>
        <w:pStyle w:val="NoSpacing"/>
      </w:pPr>
    </w:p>
    <w:p w:rsidR="0023406D" w:rsidRDefault="0023406D" w:rsidP="003D3D9F">
      <w:pPr>
        <w:pStyle w:val="NoSpacing"/>
      </w:pPr>
    </w:p>
    <w:p w:rsidR="00695500" w:rsidRPr="00695500" w:rsidRDefault="00695500" w:rsidP="003D3D9F">
      <w:pPr>
        <w:pStyle w:val="NoSpacing"/>
        <w:rPr>
          <w:b/>
        </w:rPr>
      </w:pPr>
      <w:r w:rsidRPr="00695500">
        <w:rPr>
          <w:b/>
        </w:rPr>
        <w:t>Confidentiality</w:t>
      </w:r>
    </w:p>
    <w:p w:rsidR="003D3D9F" w:rsidRDefault="00ED64FE" w:rsidP="003D3D9F">
      <w:pPr>
        <w:pStyle w:val="NoSpacing"/>
      </w:pPr>
      <w:proofErr w:type="spellStart"/>
      <w:r>
        <w:t>MesabaCare</w:t>
      </w:r>
      <w:proofErr w:type="spellEnd"/>
      <w:r w:rsidR="00695500">
        <w:t xml:space="preserve"> considers confidentiality one of the most important aspects of doing business in behavioral health care.  </w:t>
      </w:r>
      <w:r w:rsidR="0015647A">
        <w:t>The center has a robust Notice of Privacy Rights to outlines our policy procedures.  See Appendix</w:t>
      </w:r>
      <w:r w:rsidR="00547326">
        <w:t xml:space="preserve"> A</w:t>
      </w:r>
      <w:r w:rsidR="0015647A">
        <w:t xml:space="preserve"> for more information.  In addition, staff work to ensure that all private data remains private until a time the information needs be legally released.  Staff will:</w:t>
      </w:r>
    </w:p>
    <w:p w:rsidR="0015647A" w:rsidRDefault="0015647A" w:rsidP="0015647A">
      <w:pPr>
        <w:pStyle w:val="NoSpacing"/>
        <w:numPr>
          <w:ilvl w:val="0"/>
          <w:numId w:val="4"/>
        </w:numPr>
      </w:pPr>
      <w:r>
        <w:t>Obtain a written release prior to giving confidential information unless exemptions apply.</w:t>
      </w:r>
    </w:p>
    <w:p w:rsidR="0015647A" w:rsidRDefault="0015647A" w:rsidP="0015647A">
      <w:pPr>
        <w:pStyle w:val="NoSpacing"/>
        <w:numPr>
          <w:ilvl w:val="0"/>
          <w:numId w:val="4"/>
        </w:numPr>
      </w:pPr>
      <w:r>
        <w:t>Ensure confidential material is locked and kept out of view from others.</w:t>
      </w:r>
    </w:p>
    <w:p w:rsidR="0015647A" w:rsidRDefault="0015647A" w:rsidP="0015647A">
      <w:pPr>
        <w:pStyle w:val="NoSpacing"/>
        <w:numPr>
          <w:ilvl w:val="0"/>
          <w:numId w:val="4"/>
        </w:numPr>
      </w:pPr>
      <w:r>
        <w:t xml:space="preserve">Ensure confidential material is locked and secured at all times when being transported. </w:t>
      </w:r>
    </w:p>
    <w:p w:rsidR="0015647A" w:rsidRDefault="0015647A" w:rsidP="0015647A">
      <w:pPr>
        <w:pStyle w:val="NoSpacing"/>
        <w:numPr>
          <w:ilvl w:val="0"/>
          <w:numId w:val="4"/>
        </w:numPr>
      </w:pPr>
      <w:r>
        <w:t>Lock office doors when not in them.</w:t>
      </w:r>
    </w:p>
    <w:p w:rsidR="0015647A" w:rsidRPr="00726BBB" w:rsidRDefault="0015647A" w:rsidP="0015647A">
      <w:pPr>
        <w:pStyle w:val="NoSpacing"/>
        <w:numPr>
          <w:ilvl w:val="0"/>
          <w:numId w:val="4"/>
        </w:numPr>
      </w:pPr>
      <w:r>
        <w:t>Lock computer when not working on them.</w:t>
      </w:r>
    </w:p>
    <w:p w:rsidR="00374AE4" w:rsidRDefault="00374AE4"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374AE4" w:rsidRPr="0089266B" w:rsidRDefault="0089266B" w:rsidP="00374AE4">
      <w:pPr>
        <w:pStyle w:val="NoSpacing"/>
        <w:rPr>
          <w:b/>
        </w:rPr>
      </w:pPr>
      <w:r w:rsidRPr="0089266B">
        <w:rPr>
          <w:b/>
        </w:rPr>
        <w:lastRenderedPageBreak/>
        <w:t>Electronic Media</w:t>
      </w:r>
    </w:p>
    <w:p w:rsidR="0089266B" w:rsidRDefault="0089266B" w:rsidP="00374AE4">
      <w:pPr>
        <w:pStyle w:val="NoSpacing"/>
      </w:pPr>
      <w:r>
        <w:t>The use of electronic media to communicate confidential information is discouraged.  It can be implied that the client is giving permission to a staff person to reply to him/her if a client contacts a staff member via electronic media, such as email or text messaging.  Staff will never use social media, such as Facebook, where a 3</w:t>
      </w:r>
      <w:r w:rsidRPr="0089266B">
        <w:rPr>
          <w:vertAlign w:val="superscript"/>
        </w:rPr>
        <w:t>rd</w:t>
      </w:r>
      <w:r>
        <w:t xml:space="preserve"> party is likely to observe the communication.  If it is clinically appropriate to communicate via an email or text, the minimum amount of information should be passed unless there is a written release of information with details as to why the client is requesting such a </w:t>
      </w:r>
    </w:p>
    <w:p w:rsidR="0089266B" w:rsidRDefault="0089266B" w:rsidP="00374AE4">
      <w:pPr>
        <w:pStyle w:val="NoSpacing"/>
      </w:pPr>
    </w:p>
    <w:p w:rsidR="00374AE4" w:rsidRDefault="0089266B" w:rsidP="00374AE4">
      <w:pPr>
        <w:pStyle w:val="NoSpacing"/>
      </w:pPr>
      <w:r>
        <w:t xml:space="preserve">Clients and staff are not allowed to record sessions without written consent.  In a group situation, all group members must sign a consent form.       </w:t>
      </w:r>
    </w:p>
    <w:p w:rsidR="00F03997" w:rsidRDefault="00F03997" w:rsidP="00374AE4">
      <w:pPr>
        <w:pStyle w:val="NoSpacing"/>
      </w:pPr>
    </w:p>
    <w:p w:rsidR="00374AE4" w:rsidRDefault="00374AE4"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374AE4" w:rsidRPr="00654423" w:rsidRDefault="00F03997" w:rsidP="00F03997">
      <w:pPr>
        <w:pStyle w:val="NoSpacing"/>
        <w:jc w:val="center"/>
        <w:rPr>
          <w:b/>
          <w:u w:val="single"/>
        </w:rPr>
      </w:pPr>
      <w:r w:rsidRPr="00654423">
        <w:rPr>
          <w:b/>
          <w:u w:val="single"/>
        </w:rPr>
        <w:lastRenderedPageBreak/>
        <w:t>Maltreatment Reporting</w:t>
      </w:r>
    </w:p>
    <w:p w:rsidR="00F03997" w:rsidRPr="00F03997" w:rsidRDefault="00F03997" w:rsidP="00F03997">
      <w:pPr>
        <w:autoSpaceDE w:val="0"/>
        <w:autoSpaceDN w:val="0"/>
        <w:adjustRightInd w:val="0"/>
        <w:jc w:val="both"/>
        <w:rPr>
          <w:bCs/>
          <w:sz w:val="18"/>
          <w:szCs w:val="18"/>
        </w:rPr>
      </w:pPr>
      <w:r w:rsidRPr="00F03997">
        <w:rPr>
          <w:bCs/>
          <w:sz w:val="18"/>
          <w:szCs w:val="18"/>
        </w:rPr>
        <w:t>THIS REPORTING POLICY MUST BE POSTED IN A PROMINENT LOCATION, AND BE MADE AVAILABLE UPON REQUEST.</w:t>
      </w:r>
    </w:p>
    <w:p w:rsidR="00F03997" w:rsidRPr="00F03997" w:rsidRDefault="00F03997" w:rsidP="00F03997">
      <w:pPr>
        <w:pStyle w:val="NoSpacing"/>
        <w:rPr>
          <w:b/>
        </w:rPr>
      </w:pPr>
    </w:p>
    <w:p w:rsidR="00E12CDC" w:rsidRPr="00F03997" w:rsidRDefault="00E12CDC" w:rsidP="00E12CDC">
      <w:pPr>
        <w:spacing w:after="0" w:line="240" w:lineRule="auto"/>
        <w:rPr>
          <w:b/>
        </w:rPr>
      </w:pPr>
      <w:r w:rsidRPr="00E12CDC">
        <w:rPr>
          <w:b/>
        </w:rPr>
        <w:t>Vulnerable Adults: Maltreatment Reporting Policies and Procedures</w:t>
      </w:r>
    </w:p>
    <w:p w:rsidR="00E12CDC" w:rsidRPr="00E12CDC" w:rsidRDefault="00E12CDC" w:rsidP="00E12CDC">
      <w:pPr>
        <w:spacing w:after="0" w:line="240" w:lineRule="auto"/>
      </w:pPr>
      <w:r w:rsidRPr="00E12CDC">
        <w:t>All treatment staff members are mandated reporters, if they suspect that a vulnerable adult has been maltreated, they must report it immediately and always within 24 hours.</w:t>
      </w:r>
    </w:p>
    <w:p w:rsidR="00E12CDC" w:rsidRPr="00E12CDC" w:rsidRDefault="00E12CDC" w:rsidP="00E12CDC">
      <w:pPr>
        <w:spacing w:after="0" w:line="240" w:lineRule="auto"/>
      </w:pPr>
    </w:p>
    <w:p w:rsidR="00E12CDC" w:rsidRPr="00E12CDC" w:rsidRDefault="00E12CDC" w:rsidP="00E12CDC">
      <w:pPr>
        <w:spacing w:after="0" w:line="240" w:lineRule="auto"/>
        <w:rPr>
          <w:b/>
        </w:rPr>
      </w:pPr>
      <w:r w:rsidRPr="00E12CDC">
        <w:rPr>
          <w:b/>
        </w:rPr>
        <w:t>Where to Report</w:t>
      </w:r>
    </w:p>
    <w:p w:rsidR="00E12CDC" w:rsidRPr="00E12CDC" w:rsidRDefault="00E12CDC" w:rsidP="00E12CDC">
      <w:pPr>
        <w:spacing w:after="0" w:line="240" w:lineRule="auto"/>
      </w:pPr>
      <w:r w:rsidRPr="00E12CDC">
        <w:t>You can report to the Common Entry Point at 218-749-7128.</w:t>
      </w:r>
    </w:p>
    <w:p w:rsidR="00E12CDC" w:rsidRPr="00E12CDC" w:rsidRDefault="00E12CDC" w:rsidP="00E12CDC">
      <w:pPr>
        <w:spacing w:after="0" w:line="240" w:lineRule="auto"/>
      </w:pPr>
    </w:p>
    <w:p w:rsidR="00E12CDC" w:rsidRPr="00E12CDC" w:rsidRDefault="00E12CDC" w:rsidP="00E12CDC">
      <w:pPr>
        <w:spacing w:after="0" w:line="240" w:lineRule="auto"/>
      </w:pPr>
      <w:r w:rsidRPr="00E12CDC">
        <w:t xml:space="preserve">Or, you can report internally to the program director. If the director is involved in the alleged or suspected maltreatment, you must report it to the CEO or the human resources director of </w:t>
      </w:r>
      <w:proofErr w:type="spellStart"/>
      <w:r w:rsidR="00ED64FE">
        <w:t>MesabaCare</w:t>
      </w:r>
      <w:proofErr w:type="spellEnd"/>
      <w:r w:rsidRPr="00E12CDC">
        <w:t>.</w:t>
      </w:r>
    </w:p>
    <w:p w:rsidR="00E12CDC" w:rsidRPr="00E12CDC" w:rsidRDefault="00E12CDC" w:rsidP="00E12CDC">
      <w:pPr>
        <w:spacing w:after="0" w:line="240" w:lineRule="auto"/>
      </w:pPr>
    </w:p>
    <w:p w:rsidR="00E12CDC" w:rsidRPr="00E12CDC" w:rsidRDefault="00E12CDC" w:rsidP="00E12CDC">
      <w:pPr>
        <w:spacing w:after="0" w:line="240" w:lineRule="auto"/>
        <w:rPr>
          <w:b/>
        </w:rPr>
      </w:pPr>
      <w:r w:rsidRPr="00E12CDC">
        <w:rPr>
          <w:b/>
        </w:rPr>
        <w:t>Internal Report</w:t>
      </w:r>
    </w:p>
    <w:p w:rsidR="00E12CDC" w:rsidRDefault="00E12CDC" w:rsidP="00E12CDC">
      <w:pPr>
        <w:spacing w:after="0" w:line="240" w:lineRule="auto"/>
      </w:pPr>
      <w:r w:rsidRPr="00E12CDC">
        <w:t>When an internal report is received, the program director is responsible for deciding if the report must be forwarded to the Common Entry Point. If the Director is involved in the suspected maltreatment, the CEO will assume responsibility for deciding if the report must be forwarded to the Common Entry Point. The report must be forwarded within 24 hours.</w:t>
      </w:r>
    </w:p>
    <w:p w:rsidR="00E12CDC" w:rsidRPr="00E12CDC" w:rsidRDefault="00E12CDC" w:rsidP="00E12CDC">
      <w:pPr>
        <w:spacing w:after="0" w:line="240" w:lineRule="auto"/>
      </w:pPr>
    </w:p>
    <w:p w:rsidR="00E12CDC" w:rsidRPr="00E12CDC" w:rsidRDefault="00E12CDC" w:rsidP="00E12CDC">
      <w:pPr>
        <w:spacing w:after="0" w:line="240" w:lineRule="auto"/>
      </w:pPr>
      <w:r w:rsidRPr="00E12CDC">
        <w:t>If you have reported internally, you will receive, within two working days, a written notice that tells you whether or not your report has been forwarded to the Common Entry Point. The notice will be given to you in a manner that protects your identity. It will inform you that, if you are not satisfied with the facility’s decision on whether or not to report externally, you may still make the external report to the Common Entry Point yourself. It will also inform you that you are protected against any retaliation if you decide to make a good faith report to the Common Entry Point.</w:t>
      </w:r>
    </w:p>
    <w:p w:rsidR="00E12CDC" w:rsidRPr="00E12CDC" w:rsidRDefault="00E12CDC" w:rsidP="00E12CDC">
      <w:pPr>
        <w:spacing w:after="0" w:line="240" w:lineRule="auto"/>
      </w:pPr>
    </w:p>
    <w:p w:rsidR="00E12CDC" w:rsidRPr="00E12CDC" w:rsidRDefault="00E12CDC" w:rsidP="00E12CDC">
      <w:pPr>
        <w:spacing w:after="0" w:line="240" w:lineRule="auto"/>
        <w:rPr>
          <w:b/>
        </w:rPr>
      </w:pPr>
      <w:r w:rsidRPr="00E12CDC">
        <w:rPr>
          <w:b/>
        </w:rPr>
        <w:t>Internal Review</w:t>
      </w:r>
    </w:p>
    <w:p w:rsidR="00E12CDC" w:rsidRPr="00E12CDC" w:rsidRDefault="00E12CDC" w:rsidP="00E12CDC">
      <w:pPr>
        <w:spacing w:after="0" w:line="240" w:lineRule="auto"/>
      </w:pPr>
      <w:r w:rsidRPr="00E12CDC">
        <w:t xml:space="preserve">When the facility has reason to know that an internal or external report of alleged or suspected maltreatment has been made, the facility must complete an internal review and take corrective action within 30 days to protect the health and safety of vulnerable adults. The internal review must </w:t>
      </w:r>
      <w:proofErr w:type="gramStart"/>
      <w:r w:rsidR="00ED64FE">
        <w:t>Include</w:t>
      </w:r>
      <w:proofErr w:type="gramEnd"/>
      <w:r w:rsidRPr="00E12CDC">
        <w:t xml:space="preserve"> an evaluation of whether:</w:t>
      </w:r>
    </w:p>
    <w:p w:rsidR="00E12CDC" w:rsidRPr="00E12CDC" w:rsidRDefault="00E12CDC" w:rsidP="00E12CDC">
      <w:pPr>
        <w:numPr>
          <w:ilvl w:val="0"/>
          <w:numId w:val="33"/>
        </w:numPr>
        <w:autoSpaceDE w:val="0"/>
        <w:autoSpaceDN w:val="0"/>
        <w:adjustRightInd w:val="0"/>
        <w:spacing w:after="0" w:line="240" w:lineRule="auto"/>
      </w:pPr>
      <w:r w:rsidRPr="00E12CDC">
        <w:t>related policies and procedures were followed</w:t>
      </w:r>
    </w:p>
    <w:p w:rsidR="00E12CDC" w:rsidRPr="00E12CDC" w:rsidRDefault="00E12CDC" w:rsidP="00E12CDC">
      <w:pPr>
        <w:numPr>
          <w:ilvl w:val="0"/>
          <w:numId w:val="33"/>
        </w:numPr>
        <w:autoSpaceDE w:val="0"/>
        <w:autoSpaceDN w:val="0"/>
        <w:adjustRightInd w:val="0"/>
        <w:spacing w:after="0" w:line="240" w:lineRule="auto"/>
      </w:pPr>
      <w:r w:rsidRPr="00E12CDC">
        <w:t>the policies and procedures were adequate</w:t>
      </w:r>
    </w:p>
    <w:p w:rsidR="00E12CDC" w:rsidRPr="00E12CDC" w:rsidRDefault="00E12CDC" w:rsidP="00E12CDC">
      <w:pPr>
        <w:numPr>
          <w:ilvl w:val="0"/>
          <w:numId w:val="33"/>
        </w:numPr>
        <w:autoSpaceDE w:val="0"/>
        <w:autoSpaceDN w:val="0"/>
        <w:adjustRightInd w:val="0"/>
        <w:spacing w:after="0" w:line="240" w:lineRule="auto"/>
      </w:pPr>
      <w:r w:rsidRPr="00E12CDC">
        <w:t>there is a need for additional staff training</w:t>
      </w:r>
    </w:p>
    <w:p w:rsidR="00E12CDC" w:rsidRPr="00E12CDC" w:rsidRDefault="00E12CDC" w:rsidP="00E12CDC">
      <w:pPr>
        <w:numPr>
          <w:ilvl w:val="0"/>
          <w:numId w:val="33"/>
        </w:numPr>
        <w:autoSpaceDE w:val="0"/>
        <w:autoSpaceDN w:val="0"/>
        <w:adjustRightInd w:val="0"/>
        <w:spacing w:after="0" w:line="240" w:lineRule="auto"/>
      </w:pPr>
      <w:r w:rsidRPr="00E12CDC">
        <w:t>the reported event is similar to past events with the vulnerable adults or the services involved</w:t>
      </w:r>
    </w:p>
    <w:p w:rsidR="00E12CDC" w:rsidRPr="00E12CDC" w:rsidRDefault="00E12CDC" w:rsidP="00E12CDC">
      <w:pPr>
        <w:numPr>
          <w:ilvl w:val="0"/>
          <w:numId w:val="33"/>
        </w:numPr>
        <w:autoSpaceDE w:val="0"/>
        <w:autoSpaceDN w:val="0"/>
        <w:adjustRightInd w:val="0"/>
        <w:spacing w:after="0" w:line="240" w:lineRule="auto"/>
      </w:pPr>
      <w:r w:rsidRPr="00E12CDC">
        <w:t>there is a need for corrective action by the license holder to protect the health and</w:t>
      </w:r>
    </w:p>
    <w:p w:rsidR="00E12CDC" w:rsidRPr="00E12CDC" w:rsidRDefault="00E12CDC" w:rsidP="00E12CDC">
      <w:pPr>
        <w:autoSpaceDE w:val="0"/>
        <w:autoSpaceDN w:val="0"/>
        <w:adjustRightInd w:val="0"/>
        <w:spacing w:after="0" w:line="240" w:lineRule="auto"/>
        <w:ind w:left="720"/>
      </w:pPr>
      <w:proofErr w:type="gramStart"/>
      <w:r w:rsidRPr="00E12CDC">
        <w:t>safety</w:t>
      </w:r>
      <w:proofErr w:type="gramEnd"/>
      <w:r w:rsidRPr="00E12CDC">
        <w:t xml:space="preserve"> of vulnerable adults</w:t>
      </w:r>
    </w:p>
    <w:p w:rsidR="00E12CDC" w:rsidRPr="00E12CDC" w:rsidRDefault="00E12CDC" w:rsidP="00E12CDC">
      <w:pPr>
        <w:autoSpaceDE w:val="0"/>
        <w:autoSpaceDN w:val="0"/>
        <w:adjustRightInd w:val="0"/>
      </w:pPr>
    </w:p>
    <w:p w:rsidR="00E12CDC" w:rsidRPr="00E12CDC" w:rsidRDefault="00E12CDC" w:rsidP="00E12CDC">
      <w:pPr>
        <w:spacing w:after="0" w:line="240" w:lineRule="auto"/>
        <w:rPr>
          <w:b/>
        </w:rPr>
      </w:pPr>
      <w:r w:rsidRPr="00E12CDC">
        <w:rPr>
          <w:b/>
        </w:rPr>
        <w:t>Primary and Secondary Person or Position to Ensure Internal Reviews are Completed</w:t>
      </w:r>
    </w:p>
    <w:p w:rsidR="00E12CDC" w:rsidRPr="00E12CDC" w:rsidRDefault="00E12CDC" w:rsidP="00E12CDC">
      <w:pPr>
        <w:spacing w:after="0" w:line="240" w:lineRule="auto"/>
      </w:pPr>
      <w:r w:rsidRPr="00E12CDC">
        <w:t>The internal review will be completed by the program director.  If this individual is involved in the alleged or suspected maltreatment, the CEO or human resources director will be responsible for completing the internal review.</w:t>
      </w:r>
    </w:p>
    <w:p w:rsidR="00E12CDC" w:rsidRDefault="00E12CDC" w:rsidP="00E12CDC">
      <w:pPr>
        <w:spacing w:after="0" w:line="240" w:lineRule="auto"/>
      </w:pPr>
    </w:p>
    <w:p w:rsidR="0023406D" w:rsidRDefault="0023406D" w:rsidP="00E12CDC">
      <w:pPr>
        <w:spacing w:after="0" w:line="240" w:lineRule="auto"/>
      </w:pPr>
    </w:p>
    <w:p w:rsidR="0023406D" w:rsidRPr="00E12CDC" w:rsidRDefault="0023406D" w:rsidP="00E12CDC">
      <w:pPr>
        <w:spacing w:after="0" w:line="240" w:lineRule="auto"/>
      </w:pPr>
    </w:p>
    <w:p w:rsidR="00E12CDC" w:rsidRPr="00E12CDC" w:rsidRDefault="00E12CDC" w:rsidP="00E12CDC">
      <w:pPr>
        <w:spacing w:after="0" w:line="240" w:lineRule="auto"/>
        <w:rPr>
          <w:b/>
        </w:rPr>
      </w:pPr>
      <w:r w:rsidRPr="00E12CDC">
        <w:rPr>
          <w:b/>
        </w:rPr>
        <w:t>Documentation of the Internal Review</w:t>
      </w:r>
    </w:p>
    <w:p w:rsidR="00E12CDC" w:rsidRPr="00E12CDC" w:rsidRDefault="00E12CDC" w:rsidP="00E12CDC">
      <w:pPr>
        <w:spacing w:after="0" w:line="240" w:lineRule="auto"/>
      </w:pPr>
      <w:r w:rsidRPr="00E12CDC">
        <w:lastRenderedPageBreak/>
        <w:t xml:space="preserve">The facility will document completion of the internal review and provide documentation of the review to the commissioner of DHS upon the commissioner's request.  </w:t>
      </w: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rPr>
          <w:b/>
        </w:rPr>
      </w:pPr>
      <w:r w:rsidRPr="00E12CDC">
        <w:rPr>
          <w:b/>
        </w:rPr>
        <w:t>Corrective Action Plan</w:t>
      </w:r>
    </w:p>
    <w:p w:rsidR="00E12CDC" w:rsidRPr="00E12CDC" w:rsidRDefault="00E12CDC" w:rsidP="00E12CDC">
      <w:pPr>
        <w:spacing w:after="0" w:line="240" w:lineRule="auto"/>
      </w:pPr>
      <w:r w:rsidRPr="00E12CDC">
        <w:t xml:space="preserve">Based on the results of the internal review, </w:t>
      </w:r>
      <w:proofErr w:type="spellStart"/>
      <w:r w:rsidR="00ED64FE">
        <w:t>MesabaCare</w:t>
      </w:r>
      <w:proofErr w:type="spellEnd"/>
      <w:r w:rsidRPr="00E12CDC">
        <w:t xml:space="preserve"> will develop, document, and implement a corrective action plan designed to correct current lapses and prevent future lapses in performance by individuals or </w:t>
      </w:r>
      <w:proofErr w:type="spellStart"/>
      <w:r w:rsidR="00ED64FE">
        <w:t>MesabaCare</w:t>
      </w:r>
      <w:proofErr w:type="spellEnd"/>
      <w:r w:rsidRPr="00E12CDC">
        <w:t>, if any.</w:t>
      </w: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Pr="00E12CDC" w:rsidRDefault="00E12CDC" w:rsidP="00E12CDC">
      <w:pPr>
        <w:spacing w:after="0" w:line="240" w:lineRule="auto"/>
      </w:pPr>
    </w:p>
    <w:p w:rsidR="00E12CDC" w:rsidRDefault="00E12CDC" w:rsidP="00E12CDC">
      <w:pPr>
        <w:spacing w:after="0" w:line="240" w:lineRule="auto"/>
      </w:pPr>
    </w:p>
    <w:p w:rsidR="0023406D" w:rsidRDefault="0023406D" w:rsidP="00E12CDC">
      <w:pPr>
        <w:spacing w:after="0" w:line="240" w:lineRule="auto"/>
      </w:pPr>
    </w:p>
    <w:p w:rsidR="0023406D" w:rsidRPr="00E12CDC" w:rsidRDefault="0023406D" w:rsidP="00E12CDC">
      <w:pPr>
        <w:spacing w:after="0" w:line="240" w:lineRule="auto"/>
      </w:pPr>
    </w:p>
    <w:p w:rsidR="00E12CDC" w:rsidRPr="00F03997" w:rsidRDefault="00E12CDC" w:rsidP="00F03997">
      <w:pPr>
        <w:spacing w:after="0" w:line="240" w:lineRule="auto"/>
        <w:rPr>
          <w:b/>
        </w:rPr>
      </w:pPr>
      <w:r w:rsidRPr="00E12CDC">
        <w:rPr>
          <w:b/>
        </w:rPr>
        <w:t>Maltreatment of Minors Re</w:t>
      </w:r>
      <w:r w:rsidR="00F03997">
        <w:rPr>
          <w:b/>
        </w:rPr>
        <w:t>porting Policies and Procedures</w:t>
      </w:r>
    </w:p>
    <w:p w:rsidR="00E12CDC" w:rsidRPr="00E12CDC" w:rsidRDefault="00E12CDC" w:rsidP="00E12CDC">
      <w:pPr>
        <w:rPr>
          <w:lang w:val="en"/>
        </w:rPr>
      </w:pPr>
      <w:r w:rsidRPr="00E12CDC">
        <w:rPr>
          <w:lang w:val="en"/>
        </w:rPr>
        <w:lastRenderedPageBreak/>
        <w:t xml:space="preserve">Any treatment staff who knows or has reason to believe a child is being neglected or physically or sexually abused, or has been neglected or physically or sexually abused within the preceding three years, shall immediately report the information to the St. Louis County CEP or Child Protection Department, Virginia police department or the St. Louis County sheriff.  The person mandated to report physical or sexual abuse or neglect occurring within </w:t>
      </w:r>
      <w:proofErr w:type="spellStart"/>
      <w:r w:rsidR="00ED64FE">
        <w:rPr>
          <w:lang w:val="en"/>
        </w:rPr>
        <w:t>MesabaCare</w:t>
      </w:r>
      <w:proofErr w:type="spellEnd"/>
      <w:r w:rsidRPr="00E12CDC">
        <w:rPr>
          <w:lang w:val="en"/>
        </w:rPr>
        <w:t xml:space="preserve"> will report the information to the Minnesota Department of Human Services in addition to the above.</w:t>
      </w:r>
    </w:p>
    <w:p w:rsidR="00E12CDC" w:rsidRPr="00E12CDC" w:rsidRDefault="00E12CDC" w:rsidP="00E12CDC">
      <w:pPr>
        <w:spacing w:after="0" w:line="240" w:lineRule="auto"/>
        <w:rPr>
          <w:b/>
        </w:rPr>
      </w:pPr>
      <w:r w:rsidRPr="00E12CDC">
        <w:rPr>
          <w:b/>
        </w:rPr>
        <w:t>Internal Review</w:t>
      </w:r>
    </w:p>
    <w:p w:rsidR="00E12CDC" w:rsidRPr="00E12CDC" w:rsidRDefault="00E12CDC" w:rsidP="00E12CDC">
      <w:r w:rsidRPr="00E12CDC">
        <w:t xml:space="preserve">When the facility has reason to know that an internal or external report of alleged or suspected maltreatment has been made, the facility must complete an internal review and take corrective action within 30 days to protect the health and safety of vulnerable adults. The internal review must </w:t>
      </w:r>
      <w:proofErr w:type="gramStart"/>
      <w:r w:rsidR="00ED64FE">
        <w:t>Include</w:t>
      </w:r>
      <w:proofErr w:type="gramEnd"/>
      <w:r w:rsidRPr="00E12CDC">
        <w:t xml:space="preserve"> an evaluation of whether:</w:t>
      </w:r>
    </w:p>
    <w:p w:rsidR="00E12CDC" w:rsidRPr="00E12CDC" w:rsidRDefault="00E12CDC" w:rsidP="00E12CDC">
      <w:pPr>
        <w:numPr>
          <w:ilvl w:val="0"/>
          <w:numId w:val="34"/>
        </w:numPr>
        <w:contextualSpacing/>
      </w:pPr>
      <w:r w:rsidRPr="00E12CDC">
        <w:t>related policies and procedures were followed</w:t>
      </w:r>
    </w:p>
    <w:p w:rsidR="00E12CDC" w:rsidRPr="00E12CDC" w:rsidRDefault="00E12CDC" w:rsidP="00E12CDC">
      <w:pPr>
        <w:numPr>
          <w:ilvl w:val="0"/>
          <w:numId w:val="34"/>
        </w:numPr>
        <w:contextualSpacing/>
      </w:pPr>
      <w:r w:rsidRPr="00E12CDC">
        <w:t>the policies and procedures were adequate</w:t>
      </w:r>
    </w:p>
    <w:p w:rsidR="00E12CDC" w:rsidRPr="00E12CDC" w:rsidRDefault="00E12CDC" w:rsidP="00E12CDC">
      <w:pPr>
        <w:numPr>
          <w:ilvl w:val="0"/>
          <w:numId w:val="34"/>
        </w:numPr>
        <w:contextualSpacing/>
      </w:pPr>
      <w:r w:rsidRPr="00E12CDC">
        <w:t>there is a need for additional staff training</w:t>
      </w:r>
    </w:p>
    <w:p w:rsidR="00E12CDC" w:rsidRPr="00E12CDC" w:rsidRDefault="00E12CDC" w:rsidP="00E12CDC">
      <w:pPr>
        <w:numPr>
          <w:ilvl w:val="0"/>
          <w:numId w:val="34"/>
        </w:numPr>
        <w:contextualSpacing/>
      </w:pPr>
      <w:r w:rsidRPr="00E12CDC">
        <w:t>the reported event is similar to past events with the children or the services involved</w:t>
      </w:r>
    </w:p>
    <w:p w:rsidR="00E12CDC" w:rsidRPr="00E12CDC" w:rsidRDefault="00E12CDC" w:rsidP="00E12CDC">
      <w:pPr>
        <w:numPr>
          <w:ilvl w:val="0"/>
          <w:numId w:val="34"/>
        </w:numPr>
        <w:contextualSpacing/>
      </w:pPr>
      <w:r w:rsidRPr="00E12CDC">
        <w:t>there is a need for corrective action by the license holder to protect the health and</w:t>
      </w:r>
      <w:r w:rsidRPr="00E12CDC">
        <w:tab/>
      </w:r>
    </w:p>
    <w:p w:rsidR="00E12CDC" w:rsidRPr="00E12CDC" w:rsidRDefault="00E12CDC" w:rsidP="00E12CDC">
      <w:pPr>
        <w:ind w:left="720"/>
        <w:contextualSpacing/>
      </w:pPr>
      <w:proofErr w:type="gramStart"/>
      <w:r w:rsidRPr="00E12CDC">
        <w:t>safety</w:t>
      </w:r>
      <w:proofErr w:type="gramEnd"/>
      <w:r w:rsidRPr="00E12CDC">
        <w:t xml:space="preserve"> of children in care.</w:t>
      </w:r>
    </w:p>
    <w:p w:rsidR="00E12CDC" w:rsidRPr="00E12CDC" w:rsidRDefault="00E12CDC" w:rsidP="00E12CDC">
      <w:pPr>
        <w:spacing w:after="0" w:line="240" w:lineRule="auto"/>
        <w:rPr>
          <w:b/>
        </w:rPr>
      </w:pPr>
      <w:r w:rsidRPr="00E12CDC">
        <w:rPr>
          <w:b/>
        </w:rPr>
        <w:t>Primary and Secondary Person or Position to Ensure Internal Reviews are Completed</w:t>
      </w:r>
    </w:p>
    <w:p w:rsidR="00E12CDC" w:rsidRPr="00E12CDC" w:rsidRDefault="00E12CDC" w:rsidP="00E12CDC">
      <w:pPr>
        <w:spacing w:after="0" w:line="240" w:lineRule="auto"/>
      </w:pPr>
      <w:r w:rsidRPr="00E12CDC">
        <w:t>The internal review will be completed by the program director.  If this individual is involved in the alleged or suspected maltreatment, the CEO or human resources director will be responsible for completing the internal review.</w:t>
      </w:r>
    </w:p>
    <w:p w:rsidR="00E12CDC" w:rsidRPr="00E12CDC" w:rsidRDefault="00E12CDC" w:rsidP="00E12CDC">
      <w:pPr>
        <w:spacing w:after="0" w:line="240" w:lineRule="auto"/>
      </w:pPr>
    </w:p>
    <w:p w:rsidR="00E12CDC" w:rsidRPr="00E12CDC" w:rsidRDefault="00E12CDC" w:rsidP="00E12CDC">
      <w:pPr>
        <w:spacing w:after="0" w:line="240" w:lineRule="auto"/>
        <w:rPr>
          <w:b/>
        </w:rPr>
      </w:pPr>
      <w:r w:rsidRPr="00E12CDC">
        <w:rPr>
          <w:b/>
        </w:rPr>
        <w:t>Documentation of the Internal Review</w:t>
      </w:r>
    </w:p>
    <w:p w:rsidR="00E12CDC" w:rsidRPr="00E12CDC" w:rsidRDefault="00E12CDC" w:rsidP="00E12CDC">
      <w:r w:rsidRPr="00E12CDC">
        <w:t xml:space="preserve">The facility will document completion of the internal review and provide documentation of the review to the commissioner of DHS upon the commissioner's request.  </w:t>
      </w:r>
    </w:p>
    <w:p w:rsidR="00E12CDC" w:rsidRPr="00E12CDC" w:rsidRDefault="00E12CDC" w:rsidP="00E12CDC">
      <w:pPr>
        <w:spacing w:after="0" w:line="240" w:lineRule="auto"/>
        <w:rPr>
          <w:b/>
        </w:rPr>
      </w:pPr>
      <w:r w:rsidRPr="00E12CDC">
        <w:rPr>
          <w:b/>
        </w:rPr>
        <w:t>Corrective Action Plan</w:t>
      </w:r>
    </w:p>
    <w:p w:rsidR="00E12CDC" w:rsidRPr="00E12CDC" w:rsidRDefault="00E12CDC" w:rsidP="00E12CDC">
      <w:r w:rsidRPr="00E12CDC">
        <w:t xml:space="preserve">Based on the results of the internal review, </w:t>
      </w:r>
      <w:proofErr w:type="spellStart"/>
      <w:r w:rsidR="00ED64FE">
        <w:t>MesabaCare</w:t>
      </w:r>
      <w:proofErr w:type="spellEnd"/>
      <w:r w:rsidRPr="00E12CDC">
        <w:t xml:space="preserve"> will develop, document, and implement a corrective action plan designed to correct current lapses and prevent future lapses in performance by individuals or </w:t>
      </w:r>
      <w:proofErr w:type="spellStart"/>
      <w:r w:rsidR="00ED64FE">
        <w:t>MesabaCare</w:t>
      </w:r>
      <w:proofErr w:type="spellEnd"/>
      <w:r w:rsidRPr="00E12CDC">
        <w:t>, if any.</w:t>
      </w: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695DDC" w:rsidRDefault="00695DDC" w:rsidP="00374AE4">
      <w:pPr>
        <w:pStyle w:val="NoSpacing"/>
      </w:pPr>
    </w:p>
    <w:p w:rsidR="00374AE4" w:rsidRDefault="00374AE4" w:rsidP="00374AE4">
      <w:pPr>
        <w:pStyle w:val="NoSpacing"/>
      </w:pPr>
    </w:p>
    <w:p w:rsidR="00880F4F" w:rsidRDefault="00880F4F" w:rsidP="00374AE4">
      <w:pPr>
        <w:pStyle w:val="NoSpacing"/>
      </w:pPr>
    </w:p>
    <w:p w:rsidR="00654423" w:rsidRDefault="00654423" w:rsidP="00374AE4">
      <w:pPr>
        <w:pStyle w:val="NoSpacing"/>
      </w:pPr>
    </w:p>
    <w:p w:rsidR="00654423" w:rsidRDefault="00654423" w:rsidP="00374AE4">
      <w:pPr>
        <w:pStyle w:val="NoSpacing"/>
      </w:pPr>
    </w:p>
    <w:p w:rsidR="00880F4F" w:rsidRDefault="00880F4F" w:rsidP="00374AE4">
      <w:pPr>
        <w:pStyle w:val="NoSpacing"/>
      </w:pPr>
    </w:p>
    <w:p w:rsidR="0023406D" w:rsidRDefault="0023406D"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880F4F" w:rsidRDefault="00880F4F" w:rsidP="00880F4F">
      <w:pPr>
        <w:pStyle w:val="NoSpacing"/>
        <w:jc w:val="center"/>
        <w:rPr>
          <w:b/>
        </w:rPr>
      </w:pPr>
      <w:r>
        <w:rPr>
          <w:b/>
        </w:rPr>
        <w:t>Fire, Safety and Health Policies</w:t>
      </w:r>
    </w:p>
    <w:p w:rsidR="00880F4F" w:rsidRDefault="00880F4F" w:rsidP="00880F4F">
      <w:pPr>
        <w:pStyle w:val="NoSpacing"/>
        <w:jc w:val="center"/>
        <w:rPr>
          <w:b/>
        </w:rPr>
      </w:pPr>
    </w:p>
    <w:p w:rsidR="00880F4F" w:rsidRPr="00880F4F" w:rsidRDefault="00880F4F" w:rsidP="00880F4F">
      <w:pPr>
        <w:pStyle w:val="NoSpacing"/>
      </w:pPr>
      <w:r>
        <w:t xml:space="preserve">Policy:  </w:t>
      </w:r>
      <w:proofErr w:type="spellStart"/>
      <w:r w:rsidR="00ED64FE">
        <w:rPr>
          <w:lang w:val="en"/>
        </w:rPr>
        <w:t>MesabaCare</w:t>
      </w:r>
      <w:proofErr w:type="spellEnd"/>
      <w:r w:rsidR="005F7633">
        <w:rPr>
          <w:lang w:val="en"/>
        </w:rPr>
        <w:t xml:space="preserve"> strives to ensure that our facility is a safe, healthy, and environmentally responsible place to work and recover.  </w:t>
      </w:r>
      <w:proofErr w:type="spellStart"/>
      <w:r w:rsidR="0038079A">
        <w:rPr>
          <w:lang w:val="en"/>
        </w:rPr>
        <w:t>MesabaCare</w:t>
      </w:r>
      <w:proofErr w:type="spellEnd"/>
      <w:r w:rsidR="005F7633">
        <w:rPr>
          <w:lang w:val="en"/>
        </w:rPr>
        <w:t xml:space="preserve"> will ensure that staff conducts operations in compliance with applicable federal, state, and local regulations.  </w:t>
      </w: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ED64FE" w:rsidRDefault="00ED64FE" w:rsidP="00880F4F">
      <w:pPr>
        <w:pStyle w:val="NoSpacing"/>
      </w:pPr>
    </w:p>
    <w:p w:rsidR="000A5C62" w:rsidRDefault="000A5C62" w:rsidP="00880F4F">
      <w:pPr>
        <w:pStyle w:val="NoSpacing"/>
      </w:pPr>
      <w:bookmarkStart w:id="0" w:name="_GoBack"/>
      <w:bookmarkEnd w:id="0"/>
    </w:p>
    <w:p w:rsidR="00880F4F" w:rsidRDefault="00880F4F" w:rsidP="00880F4F">
      <w:pPr>
        <w:pStyle w:val="NoSpacing"/>
      </w:pPr>
    </w:p>
    <w:p w:rsidR="00880F4F" w:rsidRDefault="00880F4F" w:rsidP="00880F4F">
      <w:pPr>
        <w:pStyle w:val="NoSpacing"/>
      </w:pPr>
    </w:p>
    <w:p w:rsidR="00880F4F" w:rsidRDefault="00880F4F" w:rsidP="00880F4F">
      <w:pPr>
        <w:pStyle w:val="NoSpacing"/>
      </w:pPr>
    </w:p>
    <w:p w:rsidR="0023406D" w:rsidRDefault="0023406D" w:rsidP="00880F4F">
      <w:pPr>
        <w:pStyle w:val="NoSpacing"/>
      </w:pPr>
    </w:p>
    <w:p w:rsidR="00547326" w:rsidRDefault="00547326" w:rsidP="00880F4F">
      <w:pPr>
        <w:pStyle w:val="NoSpacing"/>
      </w:pPr>
    </w:p>
    <w:p w:rsidR="00880F4F" w:rsidRDefault="00880F4F" w:rsidP="00880F4F">
      <w:pPr>
        <w:pStyle w:val="NoSpacing"/>
      </w:pPr>
    </w:p>
    <w:p w:rsidR="00654423" w:rsidRPr="00654423" w:rsidRDefault="00880F4F" w:rsidP="00880F4F">
      <w:pPr>
        <w:pStyle w:val="NoSpacing"/>
        <w:rPr>
          <w:b/>
          <w:u w:val="single"/>
        </w:rPr>
      </w:pPr>
      <w:r w:rsidRPr="00654423">
        <w:rPr>
          <w:b/>
          <w:u w:val="single"/>
        </w:rPr>
        <w:lastRenderedPageBreak/>
        <w:t>Fire Safety Plan</w:t>
      </w:r>
    </w:p>
    <w:p w:rsidR="00880F4F" w:rsidRDefault="00ED64FE" w:rsidP="00880F4F">
      <w:pPr>
        <w:pStyle w:val="NoSpacing"/>
      </w:pPr>
      <w:proofErr w:type="spellStart"/>
      <w:r>
        <w:t>MesabaCare</w:t>
      </w:r>
      <w:proofErr w:type="spellEnd"/>
      <w:r w:rsidR="00880F4F">
        <w:t xml:space="preserve"> strives to ensure that all clients and staff are protected from a possible fire by preventative efforts, fire safety and to minimize damage to the facility.  The following are procedures related to </w:t>
      </w:r>
      <w:proofErr w:type="spellStart"/>
      <w:r>
        <w:t>MesabaCare</w:t>
      </w:r>
      <w:proofErr w:type="spellEnd"/>
      <w:r w:rsidR="00880F4F">
        <w:t xml:space="preserve"> fire safety plan.</w:t>
      </w:r>
    </w:p>
    <w:p w:rsidR="00880F4F" w:rsidRDefault="00880F4F" w:rsidP="00880F4F">
      <w:pPr>
        <w:pStyle w:val="NoSpacing"/>
      </w:pPr>
    </w:p>
    <w:p w:rsidR="00880F4F" w:rsidRDefault="00880F4F" w:rsidP="00880F4F">
      <w:pPr>
        <w:pStyle w:val="NoSpacing"/>
        <w:numPr>
          <w:ilvl w:val="0"/>
          <w:numId w:val="1"/>
        </w:numPr>
      </w:pPr>
      <w:r>
        <w:t>Exits are to remain well marked and free of obstructions.</w:t>
      </w:r>
    </w:p>
    <w:p w:rsidR="00880F4F" w:rsidRDefault="00880F4F" w:rsidP="00880F4F">
      <w:pPr>
        <w:pStyle w:val="NoSpacing"/>
        <w:numPr>
          <w:ilvl w:val="0"/>
          <w:numId w:val="1"/>
        </w:numPr>
      </w:pPr>
      <w:r>
        <w:t>Fire extinguishers are located throughout the facility and checked regularly.</w:t>
      </w:r>
    </w:p>
    <w:p w:rsidR="00880F4F" w:rsidRDefault="00ED64FE" w:rsidP="00880F4F">
      <w:pPr>
        <w:pStyle w:val="NoSpacing"/>
        <w:numPr>
          <w:ilvl w:val="0"/>
          <w:numId w:val="1"/>
        </w:numPr>
      </w:pPr>
      <w:proofErr w:type="spellStart"/>
      <w:r>
        <w:t>MesabaCare</w:t>
      </w:r>
      <w:proofErr w:type="spellEnd"/>
      <w:r w:rsidR="00880F4F">
        <w:t xml:space="preserve"> will comply with federal, state and local fire regulations.</w:t>
      </w:r>
    </w:p>
    <w:p w:rsidR="00880F4F" w:rsidRDefault="00ED64FE" w:rsidP="00880F4F">
      <w:pPr>
        <w:pStyle w:val="NoSpacing"/>
        <w:numPr>
          <w:ilvl w:val="0"/>
          <w:numId w:val="1"/>
        </w:numPr>
      </w:pPr>
      <w:proofErr w:type="spellStart"/>
      <w:r>
        <w:t>MesabaCare</w:t>
      </w:r>
      <w:proofErr w:type="spellEnd"/>
      <w:r w:rsidR="00880F4F">
        <w:t xml:space="preserve"> will have the facility inspected by the local Fire Marshall as required.  </w:t>
      </w:r>
    </w:p>
    <w:p w:rsidR="00880F4F" w:rsidRDefault="00880F4F" w:rsidP="00880F4F">
      <w:pPr>
        <w:pStyle w:val="NoSpacing"/>
        <w:numPr>
          <w:ilvl w:val="0"/>
          <w:numId w:val="1"/>
        </w:numPr>
      </w:pPr>
      <w:r>
        <w:t xml:space="preserve">All staff will be trained in fire safety, policy and procedure.  </w:t>
      </w:r>
    </w:p>
    <w:p w:rsidR="00880F4F" w:rsidRDefault="00880F4F" w:rsidP="00880F4F">
      <w:pPr>
        <w:pStyle w:val="NoSpacing"/>
        <w:numPr>
          <w:ilvl w:val="0"/>
          <w:numId w:val="1"/>
        </w:numPr>
      </w:pPr>
      <w:r>
        <w:t>In the event of an uncontainable fire the following will occur:</w:t>
      </w:r>
    </w:p>
    <w:p w:rsidR="00880F4F" w:rsidRDefault="00880F4F" w:rsidP="00880F4F">
      <w:pPr>
        <w:pStyle w:val="NoSpacing"/>
        <w:numPr>
          <w:ilvl w:val="1"/>
          <w:numId w:val="1"/>
        </w:numPr>
      </w:pPr>
      <w:r>
        <w:t>Staff will immediately evacuate all clients out of the waiting areas, halls, bathrooms and offices and out of the building through the nearest exit.</w:t>
      </w:r>
    </w:p>
    <w:p w:rsidR="00880F4F" w:rsidRDefault="00880F4F" w:rsidP="00880F4F">
      <w:pPr>
        <w:pStyle w:val="NoSpacing"/>
        <w:numPr>
          <w:ilvl w:val="1"/>
          <w:numId w:val="1"/>
        </w:numPr>
      </w:pPr>
      <w:r>
        <w:t xml:space="preserve">Staff will then evacuate themselves from the building and close any internal doors that they may pass by or though.  </w:t>
      </w:r>
    </w:p>
    <w:p w:rsidR="00880F4F" w:rsidRDefault="00880F4F" w:rsidP="00880F4F">
      <w:pPr>
        <w:pStyle w:val="NoSpacing"/>
        <w:numPr>
          <w:ilvl w:val="1"/>
          <w:numId w:val="1"/>
        </w:numPr>
      </w:pPr>
      <w:r>
        <w:t xml:space="preserve">The first staff outside will ensure 911 has been alerted.  </w:t>
      </w:r>
    </w:p>
    <w:p w:rsidR="00880F4F" w:rsidRDefault="00880F4F" w:rsidP="00880F4F">
      <w:pPr>
        <w:pStyle w:val="NoSpacing"/>
        <w:numPr>
          <w:ilvl w:val="1"/>
          <w:numId w:val="1"/>
        </w:numPr>
      </w:pPr>
      <w:r>
        <w:t xml:space="preserve">Staff will gather outside to ensure that all areas have been checked for clients and staff and that 911 has been called. </w:t>
      </w:r>
    </w:p>
    <w:p w:rsidR="00880F4F" w:rsidRDefault="00880F4F" w:rsidP="00880F4F">
      <w:pPr>
        <w:pStyle w:val="NoSpacing"/>
        <w:numPr>
          <w:ilvl w:val="1"/>
          <w:numId w:val="1"/>
        </w:numPr>
      </w:pPr>
      <w:r>
        <w:t>Staff will they provide first aid until emergency personnel can take over.</w:t>
      </w:r>
    </w:p>
    <w:p w:rsidR="00880F4F" w:rsidRDefault="00880F4F" w:rsidP="00880F4F">
      <w:pPr>
        <w:pStyle w:val="NoSpacing"/>
        <w:numPr>
          <w:ilvl w:val="1"/>
          <w:numId w:val="1"/>
        </w:numPr>
      </w:pPr>
      <w:r>
        <w:t>Staff will assist clients in finding safe transportation home.</w:t>
      </w:r>
    </w:p>
    <w:p w:rsidR="006320E5" w:rsidRDefault="006320E5" w:rsidP="00374AE4">
      <w:pPr>
        <w:pStyle w:val="NoSpacing"/>
      </w:pPr>
    </w:p>
    <w:p w:rsidR="00683AFF" w:rsidRDefault="00683AFF" w:rsidP="00374AE4">
      <w:pPr>
        <w:pStyle w:val="NoSpacing"/>
      </w:pPr>
    </w:p>
    <w:p w:rsidR="00E817CA" w:rsidRPr="0023406D" w:rsidRDefault="00374AE4" w:rsidP="00374AE4">
      <w:pPr>
        <w:pStyle w:val="NoSpacing"/>
        <w:rPr>
          <w:b/>
          <w:u w:val="single"/>
        </w:rPr>
      </w:pPr>
      <w:r w:rsidRPr="00654423">
        <w:rPr>
          <w:b/>
          <w:u w:val="single"/>
        </w:rPr>
        <w:t>Safety and Security</w:t>
      </w:r>
    </w:p>
    <w:p w:rsidR="00374AE4" w:rsidRPr="00E817CA" w:rsidRDefault="0038079A" w:rsidP="00374AE4">
      <w:pPr>
        <w:pStyle w:val="NoSpacing"/>
      </w:pPr>
      <w:proofErr w:type="spellStart"/>
      <w:r>
        <w:rPr>
          <w:color w:val="000000"/>
        </w:rPr>
        <w:t>MesabaCare</w:t>
      </w:r>
      <w:proofErr w:type="spellEnd"/>
      <w:r w:rsidR="00E817CA" w:rsidRPr="00E817CA">
        <w:rPr>
          <w:color w:val="000000"/>
        </w:rPr>
        <w:t xml:space="preserve"> employees are expected to comply with safety practices relating to their work</w:t>
      </w:r>
      <w:r w:rsidR="00E817CA">
        <w:rPr>
          <w:color w:val="000000"/>
        </w:rPr>
        <w:t xml:space="preserve"> and center</w:t>
      </w:r>
      <w:r w:rsidR="00E817CA" w:rsidRPr="00E817CA">
        <w:rPr>
          <w:color w:val="000000"/>
        </w:rPr>
        <w:t xml:space="preserve"> guidelines.</w:t>
      </w:r>
      <w:r w:rsidR="00E817CA">
        <w:rPr>
          <w:color w:val="000000"/>
        </w:rPr>
        <w:t xml:space="preserve"> </w:t>
      </w:r>
      <w:r w:rsidR="00E817CA" w:rsidRPr="00E817CA">
        <w:rPr>
          <w:color w:val="000000"/>
        </w:rPr>
        <w:t xml:space="preserve"> Safety practices may </w:t>
      </w:r>
      <w:r w:rsidR="00ED64FE">
        <w:rPr>
          <w:color w:val="000000"/>
        </w:rPr>
        <w:t>include</w:t>
      </w:r>
      <w:r w:rsidR="00E817CA" w:rsidRPr="00E817CA">
        <w:rPr>
          <w:color w:val="000000"/>
        </w:rPr>
        <w:t>, but are not limited to, the following: wearing proper safety and work apparel, using personal protective equipment, using well-maintained tools and equipment, maintaining familiarity and compliance with safety standards, adhering to reporting systems, and observing facility access procedures.</w:t>
      </w:r>
    </w:p>
    <w:p w:rsidR="00E817CA" w:rsidRDefault="00E817CA" w:rsidP="007A06ED">
      <w:pPr>
        <w:spacing w:after="0" w:line="240" w:lineRule="auto"/>
        <w:rPr>
          <w:rFonts w:eastAsia="Times New Roman" w:cs="Times New Roman"/>
        </w:rPr>
      </w:pPr>
    </w:p>
    <w:p w:rsidR="007A06ED" w:rsidRPr="007A06ED" w:rsidRDefault="00ED64FE" w:rsidP="007A06ED">
      <w:pPr>
        <w:spacing w:after="0" w:line="240" w:lineRule="auto"/>
        <w:rPr>
          <w:rFonts w:eastAsia="Times New Roman" w:cs="Times New Roman"/>
        </w:rPr>
      </w:pPr>
      <w:proofErr w:type="spellStart"/>
      <w:r>
        <w:rPr>
          <w:rFonts w:eastAsia="Times New Roman" w:cs="Times New Roman"/>
        </w:rPr>
        <w:t>MesabaCare</w:t>
      </w:r>
      <w:proofErr w:type="spellEnd"/>
      <w:r w:rsidR="007A06ED" w:rsidRPr="007A06ED">
        <w:rPr>
          <w:rFonts w:eastAsia="Times New Roman" w:cs="Times New Roman"/>
        </w:rPr>
        <w:t xml:space="preserve"> seeks to minimize the risks to employees, clients and guests, and expects each employee to act responsibly by:</w:t>
      </w:r>
    </w:p>
    <w:p w:rsidR="007A06ED" w:rsidRPr="007A06ED" w:rsidRDefault="007A06ED" w:rsidP="00240E56">
      <w:pPr>
        <w:numPr>
          <w:ilvl w:val="0"/>
          <w:numId w:val="12"/>
        </w:numPr>
        <w:spacing w:before="45" w:after="45" w:line="240" w:lineRule="auto"/>
        <w:ind w:left="375"/>
        <w:rPr>
          <w:rFonts w:eastAsia="Times New Roman" w:cs="Times New Roman"/>
        </w:rPr>
      </w:pPr>
      <w:r w:rsidRPr="007A06ED">
        <w:rPr>
          <w:rFonts w:eastAsia="Times New Roman" w:cs="Times New Roman"/>
        </w:rPr>
        <w:t>Complying with Federal, State and Local regulations</w:t>
      </w:r>
    </w:p>
    <w:p w:rsidR="007A06ED" w:rsidRPr="007A06ED" w:rsidRDefault="007A06ED" w:rsidP="00240E56">
      <w:pPr>
        <w:numPr>
          <w:ilvl w:val="0"/>
          <w:numId w:val="12"/>
        </w:numPr>
        <w:spacing w:before="45" w:after="45" w:line="240" w:lineRule="auto"/>
        <w:ind w:left="375"/>
        <w:rPr>
          <w:rFonts w:eastAsia="Times New Roman" w:cs="Times New Roman"/>
        </w:rPr>
      </w:pPr>
      <w:r w:rsidRPr="007A06ED">
        <w:rPr>
          <w:rFonts w:eastAsia="Times New Roman" w:cs="Times New Roman"/>
        </w:rPr>
        <w:t>Encouraging safety and security practices among peers</w:t>
      </w:r>
    </w:p>
    <w:p w:rsidR="007A06ED" w:rsidRPr="007A06ED" w:rsidRDefault="007A06ED" w:rsidP="00240E56">
      <w:pPr>
        <w:numPr>
          <w:ilvl w:val="0"/>
          <w:numId w:val="12"/>
        </w:numPr>
        <w:spacing w:before="45" w:after="45" w:line="240" w:lineRule="auto"/>
        <w:ind w:left="375"/>
        <w:rPr>
          <w:rFonts w:eastAsia="Times New Roman" w:cs="Times New Roman"/>
        </w:rPr>
      </w:pPr>
      <w:r w:rsidRPr="007A06ED">
        <w:rPr>
          <w:rFonts w:eastAsia="Times New Roman" w:cs="Times New Roman"/>
        </w:rPr>
        <w:t xml:space="preserve">Adhering to </w:t>
      </w:r>
      <w:r w:rsidR="0005688B">
        <w:rPr>
          <w:rFonts w:eastAsia="Times New Roman" w:cs="Times New Roman"/>
        </w:rPr>
        <w:t xml:space="preserve">all </w:t>
      </w:r>
      <w:proofErr w:type="spellStart"/>
      <w:r w:rsidR="0038079A">
        <w:rPr>
          <w:rFonts w:eastAsia="Times New Roman" w:cs="Times New Roman"/>
        </w:rPr>
        <w:t>MesabaCare</w:t>
      </w:r>
      <w:proofErr w:type="spellEnd"/>
      <w:r w:rsidRPr="007A06ED">
        <w:rPr>
          <w:rFonts w:eastAsia="Times New Roman" w:cs="Times New Roman"/>
        </w:rPr>
        <w:t xml:space="preserve"> safety procedures</w:t>
      </w:r>
    </w:p>
    <w:p w:rsidR="007A06ED" w:rsidRPr="007A06ED" w:rsidRDefault="007A06ED" w:rsidP="00240E56">
      <w:pPr>
        <w:numPr>
          <w:ilvl w:val="0"/>
          <w:numId w:val="12"/>
        </w:numPr>
        <w:spacing w:before="45" w:after="45" w:line="240" w:lineRule="auto"/>
        <w:ind w:left="375"/>
        <w:rPr>
          <w:rFonts w:eastAsia="Times New Roman" w:cs="Times New Roman"/>
        </w:rPr>
      </w:pPr>
      <w:r w:rsidRPr="007A06ED">
        <w:rPr>
          <w:rFonts w:eastAsia="Times New Roman" w:cs="Times New Roman"/>
        </w:rPr>
        <w:t xml:space="preserve">Reporting violations of safe practices </w:t>
      </w:r>
      <w:r>
        <w:rPr>
          <w:rFonts w:eastAsia="Times New Roman" w:cs="Times New Roman"/>
        </w:rPr>
        <w:t xml:space="preserve">to supervisor </w:t>
      </w:r>
    </w:p>
    <w:p w:rsidR="007A06ED" w:rsidRPr="007A06ED" w:rsidRDefault="007A06ED" w:rsidP="00240E56">
      <w:pPr>
        <w:numPr>
          <w:ilvl w:val="0"/>
          <w:numId w:val="12"/>
        </w:numPr>
        <w:spacing w:after="0" w:line="240" w:lineRule="auto"/>
        <w:ind w:left="375"/>
        <w:rPr>
          <w:rFonts w:eastAsia="Times New Roman" w:cs="Times New Roman"/>
        </w:rPr>
      </w:pPr>
      <w:r w:rsidRPr="007A06ED">
        <w:rPr>
          <w:rFonts w:eastAsia="Times New Roman" w:cs="Times New Roman"/>
        </w:rPr>
        <w:t>Reporting on-the-job accidents in a timely manner in accordance with </w:t>
      </w:r>
      <w:hyperlink r:id="rId14" w:history="1">
        <w:r w:rsidRPr="007A06ED">
          <w:rPr>
            <w:rFonts w:eastAsia="Times New Roman" w:cs="Times New Roman"/>
            <w:bCs/>
          </w:rPr>
          <w:t>OSHA</w:t>
        </w:r>
      </w:hyperlink>
      <w:r w:rsidRPr="007A06ED">
        <w:rPr>
          <w:rFonts w:eastAsia="Times New Roman" w:cs="Times New Roman"/>
        </w:rPr>
        <w:t> and </w:t>
      </w:r>
      <w:hyperlink r:id="rId15" w:history="1">
        <w:r w:rsidRPr="0005688B">
          <w:rPr>
            <w:rFonts w:eastAsia="Times New Roman" w:cs="Times New Roman"/>
            <w:bCs/>
          </w:rPr>
          <w:t>Minnesota</w:t>
        </w:r>
        <w:r w:rsidRPr="007A06ED">
          <w:rPr>
            <w:rFonts w:eastAsia="Times New Roman" w:cs="Times New Roman"/>
            <w:bCs/>
          </w:rPr>
          <w:t xml:space="preserve"> Department of Health</w:t>
        </w:r>
      </w:hyperlink>
      <w:r w:rsidRPr="007A06ED">
        <w:rPr>
          <w:rFonts w:eastAsia="Times New Roman" w:cs="Times New Roman"/>
        </w:rPr>
        <w:t xml:space="preserve"> guidelines </w:t>
      </w:r>
    </w:p>
    <w:p w:rsidR="007A06ED" w:rsidRPr="007A06ED" w:rsidRDefault="007A06ED" w:rsidP="00240E56">
      <w:pPr>
        <w:numPr>
          <w:ilvl w:val="0"/>
          <w:numId w:val="12"/>
        </w:numPr>
        <w:spacing w:before="45" w:after="45" w:line="240" w:lineRule="auto"/>
        <w:ind w:left="375"/>
        <w:rPr>
          <w:rFonts w:eastAsia="Times New Roman" w:cs="Times New Roman"/>
        </w:rPr>
      </w:pPr>
      <w:r w:rsidRPr="007A06ED">
        <w:rPr>
          <w:rFonts w:eastAsia="Times New Roman" w:cs="Times New Roman"/>
        </w:rPr>
        <w:t xml:space="preserve">Reporting crimes and suspicious situations to </w:t>
      </w:r>
      <w:r>
        <w:rPr>
          <w:rFonts w:eastAsia="Times New Roman" w:cs="Times New Roman"/>
        </w:rPr>
        <w:t xml:space="preserve">law enforcement </w:t>
      </w:r>
    </w:p>
    <w:p w:rsidR="007A06ED" w:rsidRPr="007A06ED" w:rsidRDefault="007A06ED" w:rsidP="00240E56">
      <w:pPr>
        <w:numPr>
          <w:ilvl w:val="0"/>
          <w:numId w:val="12"/>
        </w:numPr>
        <w:spacing w:before="45" w:after="45" w:line="240" w:lineRule="auto"/>
        <w:ind w:left="375"/>
        <w:rPr>
          <w:rFonts w:eastAsia="Times New Roman" w:cs="Times New Roman"/>
        </w:rPr>
      </w:pPr>
      <w:r w:rsidRPr="007A06ED">
        <w:rPr>
          <w:rFonts w:eastAsia="Times New Roman" w:cs="Times New Roman"/>
        </w:rPr>
        <w:t xml:space="preserve">Providing </w:t>
      </w:r>
      <w:r w:rsidR="0005688B">
        <w:rPr>
          <w:rFonts w:eastAsia="Times New Roman" w:cs="Times New Roman"/>
        </w:rPr>
        <w:t>accurate information to management or</w:t>
      </w:r>
      <w:r w:rsidRPr="007A06ED">
        <w:rPr>
          <w:rFonts w:eastAsia="Times New Roman" w:cs="Times New Roman"/>
        </w:rPr>
        <w:t xml:space="preserve"> public</w:t>
      </w:r>
      <w:r w:rsidR="0005688B">
        <w:rPr>
          <w:rFonts w:eastAsia="Times New Roman" w:cs="Times New Roman"/>
        </w:rPr>
        <w:t xml:space="preserve"> officials </w:t>
      </w:r>
      <w:r w:rsidRPr="007A06ED">
        <w:rPr>
          <w:rFonts w:eastAsia="Times New Roman" w:cs="Times New Roman"/>
        </w:rPr>
        <w:t xml:space="preserve"> during an investigation or a situation involving legal action</w:t>
      </w:r>
    </w:p>
    <w:p w:rsidR="007A06ED" w:rsidRPr="007A06ED" w:rsidRDefault="007A06ED" w:rsidP="00240E56">
      <w:pPr>
        <w:numPr>
          <w:ilvl w:val="0"/>
          <w:numId w:val="12"/>
        </w:numPr>
        <w:spacing w:before="45" w:after="45" w:line="240" w:lineRule="auto"/>
        <w:ind w:left="375"/>
        <w:rPr>
          <w:rFonts w:eastAsia="Times New Roman" w:cs="Times New Roman"/>
        </w:rPr>
      </w:pPr>
      <w:r w:rsidRPr="007A06ED">
        <w:rPr>
          <w:rFonts w:eastAsia="Times New Roman" w:cs="Times New Roman"/>
        </w:rPr>
        <w:t xml:space="preserve">Seeking the assistance </w:t>
      </w:r>
      <w:r w:rsidR="0005688B">
        <w:rPr>
          <w:rFonts w:eastAsia="Times New Roman" w:cs="Times New Roman"/>
        </w:rPr>
        <w:t>of support system and/or professionals as needed</w:t>
      </w:r>
    </w:p>
    <w:p w:rsidR="00374AE4" w:rsidRPr="0005688B" w:rsidRDefault="007A06ED" w:rsidP="00240E56">
      <w:pPr>
        <w:numPr>
          <w:ilvl w:val="0"/>
          <w:numId w:val="12"/>
        </w:numPr>
        <w:spacing w:before="45" w:after="45" w:line="240" w:lineRule="auto"/>
        <w:ind w:left="375"/>
        <w:rPr>
          <w:rFonts w:eastAsia="Times New Roman" w:cs="Times New Roman"/>
        </w:rPr>
      </w:pPr>
      <w:r w:rsidRPr="007A06ED">
        <w:rPr>
          <w:rFonts w:eastAsia="Times New Roman" w:cs="Times New Roman"/>
        </w:rPr>
        <w:t>Being aware of potentially violent situations an</w:t>
      </w:r>
      <w:r w:rsidR="0005688B">
        <w:rPr>
          <w:rFonts w:eastAsia="Times New Roman" w:cs="Times New Roman"/>
        </w:rPr>
        <w:t>d treating them conscientiously</w:t>
      </w:r>
    </w:p>
    <w:p w:rsidR="00374AE4" w:rsidRDefault="00374AE4" w:rsidP="00374AE4">
      <w:pPr>
        <w:pStyle w:val="NoSpacing"/>
      </w:pPr>
    </w:p>
    <w:p w:rsidR="00416540" w:rsidRDefault="00416540" w:rsidP="00374AE4">
      <w:pPr>
        <w:pStyle w:val="NoSpacing"/>
      </w:pPr>
    </w:p>
    <w:p w:rsidR="00547326" w:rsidRDefault="00547326" w:rsidP="00374AE4">
      <w:pPr>
        <w:pStyle w:val="NoSpacing"/>
      </w:pPr>
    </w:p>
    <w:p w:rsidR="00547326" w:rsidRDefault="00547326" w:rsidP="00374AE4">
      <w:pPr>
        <w:pStyle w:val="NoSpacing"/>
      </w:pPr>
    </w:p>
    <w:p w:rsidR="00654423" w:rsidRPr="00654423" w:rsidRDefault="00416540" w:rsidP="00374AE4">
      <w:pPr>
        <w:pStyle w:val="NoSpacing"/>
        <w:rPr>
          <w:b/>
          <w:u w:val="single"/>
        </w:rPr>
      </w:pPr>
      <w:r w:rsidRPr="00654423">
        <w:rPr>
          <w:b/>
          <w:u w:val="single"/>
        </w:rPr>
        <w:lastRenderedPageBreak/>
        <w:t>Life-</w:t>
      </w:r>
      <w:r w:rsidR="0005688B" w:rsidRPr="00654423">
        <w:rPr>
          <w:b/>
          <w:u w:val="single"/>
        </w:rPr>
        <w:t>Threatening Emergency</w:t>
      </w:r>
    </w:p>
    <w:p w:rsidR="00374AE4" w:rsidRPr="00416540" w:rsidRDefault="00ED64FE" w:rsidP="00374AE4">
      <w:pPr>
        <w:pStyle w:val="NoSpacing"/>
        <w:rPr>
          <w:rFonts w:cs="Arial"/>
        </w:rPr>
      </w:pPr>
      <w:proofErr w:type="spellStart"/>
      <w:r>
        <w:rPr>
          <w:rFonts w:cs="Arial"/>
        </w:rPr>
        <w:t>MesabaCare</w:t>
      </w:r>
      <w:proofErr w:type="spellEnd"/>
      <w:r w:rsidR="00416540" w:rsidRPr="00416540">
        <w:rPr>
          <w:rFonts w:cs="Arial"/>
        </w:rPr>
        <w:t xml:space="preserve"> </w:t>
      </w:r>
      <w:r w:rsidR="00416540">
        <w:rPr>
          <w:rFonts w:cs="Arial"/>
        </w:rPr>
        <w:t xml:space="preserve">management </w:t>
      </w:r>
      <w:r w:rsidR="00416540" w:rsidRPr="00416540">
        <w:rPr>
          <w:rFonts w:cs="Arial"/>
        </w:rPr>
        <w:t>will make every effort to ensure the workplace is sa</w:t>
      </w:r>
      <w:r w:rsidR="002929A3">
        <w:rPr>
          <w:rFonts w:cs="Arial"/>
        </w:rPr>
        <w:t>fe and healthy for all staff, clients and visitors</w:t>
      </w:r>
      <w:r w:rsidR="00416540" w:rsidRPr="00416540">
        <w:rPr>
          <w:rFonts w:cs="Arial"/>
        </w:rPr>
        <w:t xml:space="preserve">. </w:t>
      </w:r>
      <w:r w:rsidR="002929A3">
        <w:rPr>
          <w:rFonts w:cs="Arial"/>
        </w:rPr>
        <w:t xml:space="preserve"> In the event of a life-t</w:t>
      </w:r>
      <w:r w:rsidR="00416540">
        <w:rPr>
          <w:rFonts w:cs="Arial"/>
        </w:rPr>
        <w:t>hreatening</w:t>
      </w:r>
      <w:r w:rsidR="00416540" w:rsidRPr="00416540">
        <w:rPr>
          <w:rFonts w:cs="Arial"/>
        </w:rPr>
        <w:t xml:space="preserve"> emer</w:t>
      </w:r>
      <w:r w:rsidR="00416540">
        <w:rPr>
          <w:rFonts w:cs="Arial"/>
        </w:rPr>
        <w:t>gency</w:t>
      </w:r>
      <w:r w:rsidR="002929A3">
        <w:rPr>
          <w:rFonts w:cs="Arial"/>
        </w:rPr>
        <w:t xml:space="preserve">, </w:t>
      </w:r>
      <w:r w:rsidR="002929A3" w:rsidRPr="00A150EB">
        <w:rPr>
          <w:rFonts w:cs="Arial"/>
          <w:b/>
        </w:rPr>
        <w:t>don’t panic</w:t>
      </w:r>
      <w:r w:rsidR="002929A3" w:rsidRPr="00A150EB">
        <w:rPr>
          <w:rFonts w:cs="Arial"/>
        </w:rPr>
        <w:t xml:space="preserve">.  It is required that staff </w:t>
      </w:r>
      <w:r w:rsidR="002929A3" w:rsidRPr="00A150EB">
        <w:rPr>
          <w:rFonts w:cs="Arial"/>
          <w:b/>
        </w:rPr>
        <w:t>contact 911</w:t>
      </w:r>
      <w:r w:rsidR="002929A3" w:rsidRPr="00A150EB">
        <w:rPr>
          <w:rFonts w:cs="Arial"/>
        </w:rPr>
        <w:t xml:space="preserve"> immediately, and</w:t>
      </w:r>
      <w:r w:rsidR="00A150EB" w:rsidRPr="00A150EB">
        <w:rPr>
          <w:rFonts w:cs="Arial"/>
        </w:rPr>
        <w:t xml:space="preserve"> </w:t>
      </w:r>
      <w:r w:rsidR="00A150EB" w:rsidRPr="00A150EB">
        <w:rPr>
          <w:rFonts w:cs="Arial"/>
          <w:b/>
        </w:rPr>
        <w:t>start</w:t>
      </w:r>
      <w:r w:rsidR="002929A3" w:rsidRPr="00A150EB">
        <w:rPr>
          <w:rFonts w:cs="Arial"/>
          <w:b/>
        </w:rPr>
        <w:t xml:space="preserve"> first aid</w:t>
      </w:r>
      <w:r w:rsidR="002929A3" w:rsidRPr="00A150EB">
        <w:rPr>
          <w:rFonts w:cs="Arial"/>
        </w:rPr>
        <w:t xml:space="preserve"> immediately.</w:t>
      </w:r>
      <w:r w:rsidR="002929A3">
        <w:rPr>
          <w:rFonts w:cs="Arial"/>
        </w:rPr>
        <w:t xml:space="preserve">  It is advisable that one staff start first aid and another call 911 immediately and at the same time.  In the event only one staff is available 911 should be contacted first and first aid started immediately after the call.</w:t>
      </w:r>
      <w:r w:rsidR="00A150EB">
        <w:rPr>
          <w:rFonts w:cs="Arial"/>
        </w:rPr>
        <w:t xml:space="preserve">  First aid and CPR should only be provided by trained staff unless advised by emergency personnel.</w:t>
      </w:r>
      <w:r w:rsidR="006320E5">
        <w:rPr>
          <w:rFonts w:cs="Arial"/>
        </w:rPr>
        <w:t xml:space="preserve">  A supervisor needs to be contacted and an </w:t>
      </w:r>
      <w:r>
        <w:rPr>
          <w:rFonts w:cs="Arial"/>
        </w:rPr>
        <w:t>incident</w:t>
      </w:r>
      <w:r w:rsidR="006320E5">
        <w:rPr>
          <w:rFonts w:cs="Arial"/>
        </w:rPr>
        <w:t xml:space="preserve"> report completed</w:t>
      </w:r>
      <w:r w:rsidR="00565043">
        <w:rPr>
          <w:rFonts w:cs="Arial"/>
        </w:rPr>
        <w:t xml:space="preserve"> (See Appendix</w:t>
      </w:r>
      <w:r w:rsidR="00547326">
        <w:rPr>
          <w:rFonts w:cs="Arial"/>
        </w:rPr>
        <w:t xml:space="preserve"> C</w:t>
      </w:r>
      <w:r w:rsidR="00565043">
        <w:rPr>
          <w:rFonts w:cs="Arial"/>
        </w:rPr>
        <w:t>)</w:t>
      </w:r>
      <w:r w:rsidR="006320E5">
        <w:rPr>
          <w:rFonts w:cs="Arial"/>
        </w:rPr>
        <w:t xml:space="preserve"> within 24 hours any time 911 is called or there is a life-threatening emergency.</w:t>
      </w:r>
      <w:r w:rsidR="00A150EB">
        <w:rPr>
          <w:rFonts w:cs="Arial"/>
        </w:rPr>
        <w:t xml:space="preserve"> </w:t>
      </w:r>
    </w:p>
    <w:p w:rsidR="00416540" w:rsidRDefault="00416540" w:rsidP="00374AE4">
      <w:pPr>
        <w:pStyle w:val="NoSpacing"/>
      </w:pPr>
    </w:p>
    <w:p w:rsidR="00374AE4" w:rsidRPr="00416540" w:rsidRDefault="00416540" w:rsidP="00374AE4">
      <w:pPr>
        <w:pStyle w:val="NoSpacing"/>
      </w:pPr>
      <w:r w:rsidRPr="00416540">
        <w:t>The Following are signs and symptoms of a life-threatening emergency:</w:t>
      </w:r>
    </w:p>
    <w:p w:rsidR="00416540" w:rsidRPr="00416540" w:rsidRDefault="00416540" w:rsidP="00240E56">
      <w:pPr>
        <w:pStyle w:val="ListParagraph"/>
        <w:numPr>
          <w:ilvl w:val="0"/>
          <w:numId w:val="14"/>
        </w:numPr>
        <w:spacing w:after="0" w:line="270" w:lineRule="atLeast"/>
        <w:textAlignment w:val="baseline"/>
        <w:rPr>
          <w:rFonts w:eastAsia="Times New Roman" w:cs="Arial"/>
        </w:rPr>
      </w:pPr>
      <w:r w:rsidRPr="00416540">
        <w:rPr>
          <w:rFonts w:eastAsia="Times New Roman" w:cs="Arial"/>
        </w:rPr>
        <w:t>Respiratory distress or cessation of breathing</w:t>
      </w:r>
    </w:p>
    <w:p w:rsidR="00416540" w:rsidRPr="00416540" w:rsidRDefault="00416540" w:rsidP="00240E56">
      <w:pPr>
        <w:pStyle w:val="ListParagraph"/>
        <w:numPr>
          <w:ilvl w:val="0"/>
          <w:numId w:val="14"/>
        </w:numPr>
        <w:spacing w:after="0" w:line="270" w:lineRule="atLeast"/>
        <w:textAlignment w:val="baseline"/>
        <w:rPr>
          <w:rFonts w:eastAsia="Times New Roman" w:cs="Arial"/>
        </w:rPr>
      </w:pPr>
      <w:r w:rsidRPr="00416540">
        <w:rPr>
          <w:rFonts w:eastAsia="Times New Roman" w:cs="Arial"/>
        </w:rPr>
        <w:t>Severe chest pains</w:t>
      </w:r>
    </w:p>
    <w:p w:rsidR="00416540" w:rsidRPr="00416540" w:rsidRDefault="00416540" w:rsidP="00240E56">
      <w:pPr>
        <w:pStyle w:val="ListParagraph"/>
        <w:numPr>
          <w:ilvl w:val="0"/>
          <w:numId w:val="14"/>
        </w:numPr>
        <w:spacing w:after="0" w:line="270" w:lineRule="atLeast"/>
        <w:textAlignment w:val="baseline"/>
        <w:rPr>
          <w:rFonts w:eastAsia="Times New Roman" w:cs="Arial"/>
        </w:rPr>
      </w:pPr>
      <w:r w:rsidRPr="00416540">
        <w:rPr>
          <w:rFonts w:eastAsia="Times New Roman" w:cs="Arial"/>
        </w:rPr>
        <w:t>Shock</w:t>
      </w:r>
    </w:p>
    <w:p w:rsidR="00416540" w:rsidRPr="00416540" w:rsidRDefault="00416540" w:rsidP="00240E56">
      <w:pPr>
        <w:pStyle w:val="ListParagraph"/>
        <w:numPr>
          <w:ilvl w:val="0"/>
          <w:numId w:val="14"/>
        </w:numPr>
        <w:spacing w:after="0" w:line="270" w:lineRule="atLeast"/>
        <w:textAlignment w:val="baseline"/>
        <w:rPr>
          <w:rFonts w:eastAsia="Times New Roman" w:cs="Arial"/>
        </w:rPr>
      </w:pPr>
      <w:r w:rsidRPr="00416540">
        <w:rPr>
          <w:rFonts w:eastAsia="Times New Roman" w:cs="Arial"/>
        </w:rPr>
        <w:t>Uncontrolled bleeding</w:t>
      </w:r>
    </w:p>
    <w:p w:rsidR="00416540" w:rsidRPr="00416540" w:rsidRDefault="00416540" w:rsidP="00240E56">
      <w:pPr>
        <w:pStyle w:val="ListParagraph"/>
        <w:numPr>
          <w:ilvl w:val="0"/>
          <w:numId w:val="14"/>
        </w:numPr>
        <w:spacing w:after="0" w:line="270" w:lineRule="atLeast"/>
        <w:textAlignment w:val="baseline"/>
        <w:rPr>
          <w:rFonts w:eastAsia="Times New Roman" w:cs="Arial"/>
        </w:rPr>
      </w:pPr>
      <w:r w:rsidRPr="00416540">
        <w:rPr>
          <w:rFonts w:eastAsia="Times New Roman" w:cs="Arial"/>
        </w:rPr>
        <w:t>Choking</w:t>
      </w:r>
    </w:p>
    <w:p w:rsidR="00416540" w:rsidRPr="00416540" w:rsidRDefault="00416540" w:rsidP="00240E56">
      <w:pPr>
        <w:pStyle w:val="ListParagraph"/>
        <w:numPr>
          <w:ilvl w:val="0"/>
          <w:numId w:val="14"/>
        </w:numPr>
        <w:spacing w:after="0" w:line="270" w:lineRule="atLeast"/>
        <w:textAlignment w:val="baseline"/>
        <w:rPr>
          <w:rFonts w:eastAsia="Times New Roman" w:cs="Arial"/>
        </w:rPr>
      </w:pPr>
      <w:r w:rsidRPr="00416540">
        <w:rPr>
          <w:rFonts w:eastAsia="Times New Roman" w:cs="Arial"/>
        </w:rPr>
        <w:t>Poisoning</w:t>
      </w:r>
    </w:p>
    <w:p w:rsidR="00416540" w:rsidRPr="00416540" w:rsidRDefault="00416540" w:rsidP="00240E56">
      <w:pPr>
        <w:pStyle w:val="ListParagraph"/>
        <w:numPr>
          <w:ilvl w:val="0"/>
          <w:numId w:val="14"/>
        </w:numPr>
        <w:spacing w:after="0" w:line="270" w:lineRule="atLeast"/>
        <w:textAlignment w:val="baseline"/>
        <w:rPr>
          <w:rFonts w:eastAsia="Times New Roman" w:cs="Arial"/>
        </w:rPr>
      </w:pPr>
      <w:r w:rsidRPr="00416540">
        <w:rPr>
          <w:rFonts w:eastAsia="Times New Roman" w:cs="Arial"/>
        </w:rPr>
        <w:t>Prolonged unconsciousness</w:t>
      </w:r>
    </w:p>
    <w:p w:rsidR="00416540" w:rsidRPr="00416540" w:rsidRDefault="00416540" w:rsidP="00240E56">
      <w:pPr>
        <w:pStyle w:val="ListParagraph"/>
        <w:numPr>
          <w:ilvl w:val="0"/>
          <w:numId w:val="14"/>
        </w:numPr>
        <w:spacing w:after="0" w:line="270" w:lineRule="atLeast"/>
        <w:textAlignment w:val="baseline"/>
        <w:rPr>
          <w:rFonts w:eastAsia="Times New Roman" w:cs="Arial"/>
        </w:rPr>
      </w:pPr>
      <w:r w:rsidRPr="00416540">
        <w:rPr>
          <w:rFonts w:eastAsia="Times New Roman" w:cs="Arial"/>
        </w:rPr>
        <w:t>Overdose</w:t>
      </w:r>
    </w:p>
    <w:p w:rsidR="00416540" w:rsidRPr="00416540" w:rsidRDefault="00416540" w:rsidP="00240E56">
      <w:pPr>
        <w:pStyle w:val="ListParagraph"/>
        <w:numPr>
          <w:ilvl w:val="0"/>
          <w:numId w:val="14"/>
        </w:numPr>
        <w:spacing w:after="0" w:line="270" w:lineRule="atLeast"/>
        <w:textAlignment w:val="baseline"/>
        <w:rPr>
          <w:rFonts w:eastAsia="Times New Roman" w:cs="Arial"/>
        </w:rPr>
      </w:pPr>
      <w:r w:rsidRPr="00416540">
        <w:rPr>
          <w:rFonts w:eastAsia="Times New Roman" w:cs="Arial"/>
        </w:rPr>
        <w:t>Severe Burns</w:t>
      </w:r>
    </w:p>
    <w:p w:rsidR="00416540" w:rsidRDefault="00416540" w:rsidP="00240E56">
      <w:pPr>
        <w:pStyle w:val="ListParagraph"/>
        <w:numPr>
          <w:ilvl w:val="0"/>
          <w:numId w:val="14"/>
        </w:numPr>
        <w:spacing w:after="0" w:line="270" w:lineRule="atLeast"/>
        <w:textAlignment w:val="baseline"/>
        <w:rPr>
          <w:rFonts w:eastAsia="Times New Roman" w:cs="Arial"/>
        </w:rPr>
      </w:pPr>
      <w:r w:rsidRPr="00416540">
        <w:rPr>
          <w:rFonts w:eastAsia="Times New Roman" w:cs="Arial"/>
        </w:rPr>
        <w:t>Any complaint or observation which indicates head or spinal cord injury</w:t>
      </w:r>
    </w:p>
    <w:p w:rsidR="00416540" w:rsidRPr="00416540" w:rsidRDefault="00416540" w:rsidP="00240E56">
      <w:pPr>
        <w:pStyle w:val="ListParagraph"/>
        <w:numPr>
          <w:ilvl w:val="0"/>
          <w:numId w:val="14"/>
        </w:numPr>
        <w:spacing w:after="0" w:line="270" w:lineRule="atLeast"/>
        <w:textAlignment w:val="baseline"/>
        <w:rPr>
          <w:rFonts w:eastAsia="Times New Roman" w:cs="Arial"/>
        </w:rPr>
      </w:pPr>
      <w:r>
        <w:rPr>
          <w:rFonts w:eastAsia="Times New Roman" w:cs="Arial"/>
        </w:rPr>
        <w:t>This is not an all exhaustive list.  If you believ</w:t>
      </w:r>
      <w:r w:rsidR="002929A3">
        <w:rPr>
          <w:rFonts w:eastAsia="Times New Roman" w:cs="Arial"/>
        </w:rPr>
        <w:t>e that someone</w:t>
      </w:r>
      <w:r>
        <w:rPr>
          <w:rFonts w:eastAsia="Times New Roman" w:cs="Arial"/>
        </w:rPr>
        <w:t xml:space="preserve"> is a life-threatening emergency, contact 911 immediately</w:t>
      </w:r>
      <w:r w:rsidR="00A150EB">
        <w:rPr>
          <w:rFonts w:eastAsia="Times New Roman" w:cs="Arial"/>
        </w:rPr>
        <w:t>.</w:t>
      </w:r>
    </w:p>
    <w:p w:rsidR="00416540" w:rsidRDefault="00416540" w:rsidP="00416540">
      <w:pPr>
        <w:spacing w:after="0" w:line="270" w:lineRule="atLeast"/>
        <w:textAlignment w:val="baseline"/>
        <w:rPr>
          <w:rFonts w:eastAsia="Times New Roman" w:cs="Arial"/>
        </w:rPr>
      </w:pPr>
    </w:p>
    <w:p w:rsidR="002929A3" w:rsidRDefault="00416540" w:rsidP="002929A3">
      <w:pPr>
        <w:spacing w:after="0" w:line="270" w:lineRule="atLeast"/>
        <w:textAlignment w:val="baseline"/>
        <w:rPr>
          <w:rFonts w:eastAsia="Times New Roman" w:cs="Arial"/>
        </w:rPr>
      </w:pPr>
      <w:r w:rsidRPr="00416540">
        <w:rPr>
          <w:rFonts w:eastAsia="Times New Roman" w:cs="Arial"/>
        </w:rPr>
        <w:t>If the person is not breathing:</w:t>
      </w:r>
    </w:p>
    <w:p w:rsidR="00416540" w:rsidRPr="00416540" w:rsidRDefault="00416540" w:rsidP="00240E56">
      <w:pPr>
        <w:numPr>
          <w:ilvl w:val="0"/>
          <w:numId w:val="13"/>
        </w:numPr>
        <w:spacing w:after="0" w:line="270" w:lineRule="atLeast"/>
        <w:textAlignment w:val="baseline"/>
        <w:rPr>
          <w:rFonts w:eastAsia="Times New Roman" w:cs="Arial"/>
        </w:rPr>
      </w:pPr>
      <w:r w:rsidRPr="00416540">
        <w:rPr>
          <w:rFonts w:eastAsia="Times New Roman" w:cs="Arial"/>
        </w:rPr>
        <w:t>Get someone to call 911 immediately!</w:t>
      </w:r>
    </w:p>
    <w:p w:rsidR="00416540" w:rsidRPr="00416540" w:rsidRDefault="00416540" w:rsidP="00240E56">
      <w:pPr>
        <w:numPr>
          <w:ilvl w:val="0"/>
          <w:numId w:val="13"/>
        </w:numPr>
        <w:spacing w:after="0" w:line="270" w:lineRule="atLeast"/>
        <w:textAlignment w:val="baseline"/>
        <w:rPr>
          <w:rFonts w:eastAsia="Times New Roman" w:cs="Arial"/>
        </w:rPr>
      </w:pPr>
      <w:r w:rsidRPr="00416540">
        <w:rPr>
          <w:rFonts w:eastAsia="Times New Roman" w:cs="Arial"/>
        </w:rPr>
        <w:t>The first four minutes are critical!</w:t>
      </w:r>
    </w:p>
    <w:p w:rsidR="00416540" w:rsidRPr="00416540" w:rsidRDefault="00416540" w:rsidP="00240E56">
      <w:pPr>
        <w:numPr>
          <w:ilvl w:val="0"/>
          <w:numId w:val="13"/>
        </w:numPr>
        <w:spacing w:after="0" w:line="270" w:lineRule="atLeast"/>
        <w:textAlignment w:val="baseline"/>
        <w:rPr>
          <w:rFonts w:eastAsia="Times New Roman" w:cs="Arial"/>
        </w:rPr>
      </w:pPr>
      <w:r w:rsidRPr="00416540">
        <w:rPr>
          <w:rFonts w:eastAsia="Times New Roman" w:cs="Arial"/>
        </w:rPr>
        <w:t>Start rescue b</w:t>
      </w:r>
      <w:r w:rsidR="002929A3">
        <w:rPr>
          <w:rFonts w:eastAsia="Times New Roman" w:cs="Arial"/>
        </w:rPr>
        <w:t>reathing until responders take over</w:t>
      </w:r>
      <w:r w:rsidRPr="00416540">
        <w:rPr>
          <w:rFonts w:eastAsia="Times New Roman" w:cs="Arial"/>
        </w:rPr>
        <w:t>.</w:t>
      </w:r>
    </w:p>
    <w:p w:rsidR="00416540" w:rsidRPr="00416540" w:rsidRDefault="00416540" w:rsidP="00240E56">
      <w:pPr>
        <w:numPr>
          <w:ilvl w:val="0"/>
          <w:numId w:val="13"/>
        </w:numPr>
        <w:spacing w:after="0" w:line="270" w:lineRule="atLeast"/>
        <w:textAlignment w:val="baseline"/>
        <w:rPr>
          <w:rFonts w:eastAsia="Times New Roman" w:cs="Arial"/>
        </w:rPr>
      </w:pPr>
      <w:r w:rsidRPr="00416540">
        <w:rPr>
          <w:rFonts w:eastAsia="Times New Roman" w:cs="Arial"/>
        </w:rPr>
        <w:t>Administer Cardio-Pulmonary Resuscitation</w:t>
      </w:r>
      <w:r w:rsidR="002929A3">
        <w:rPr>
          <w:rFonts w:eastAsia="Times New Roman" w:cs="Arial"/>
        </w:rPr>
        <w:t xml:space="preserve"> (CPR)</w:t>
      </w:r>
      <w:r w:rsidRPr="00416540">
        <w:rPr>
          <w:rFonts w:eastAsia="Times New Roman" w:cs="Arial"/>
        </w:rPr>
        <w:t xml:space="preserve"> if necessary and if trained to do so.</w:t>
      </w:r>
    </w:p>
    <w:p w:rsidR="00374AE4" w:rsidRPr="00416540" w:rsidRDefault="00374AE4" w:rsidP="00374AE4">
      <w:pPr>
        <w:pStyle w:val="NoSpacing"/>
      </w:pPr>
    </w:p>
    <w:p w:rsidR="00374AE4" w:rsidRDefault="00374AE4" w:rsidP="00374AE4">
      <w:pPr>
        <w:pStyle w:val="NoSpacing"/>
      </w:pPr>
    </w:p>
    <w:p w:rsidR="0023406D" w:rsidRPr="00654423" w:rsidRDefault="006320E5" w:rsidP="00374AE4">
      <w:pPr>
        <w:pStyle w:val="NoSpacing"/>
        <w:rPr>
          <w:b/>
          <w:u w:val="single"/>
        </w:rPr>
      </w:pPr>
      <w:r w:rsidRPr="00654423">
        <w:rPr>
          <w:b/>
          <w:u w:val="single"/>
        </w:rPr>
        <w:t>Disaster Plan</w:t>
      </w:r>
    </w:p>
    <w:p w:rsidR="008E48DF" w:rsidRDefault="008E48DF" w:rsidP="00374AE4">
      <w:pPr>
        <w:pStyle w:val="NoSpacing"/>
      </w:pPr>
      <w:r>
        <w:t xml:space="preserve">All disaster situations will be handled in a manner that assures the safety and welfare of all clients, visitors and staff.  It is the goal of </w:t>
      </w:r>
      <w:proofErr w:type="spellStart"/>
      <w:r w:rsidR="0038079A">
        <w:t>MesabaCare</w:t>
      </w:r>
      <w:proofErr w:type="spellEnd"/>
      <w:r>
        <w:t xml:space="preserve"> practices to maintain the highest standards of safety for all clients and staff involved in a disaster situation.  A disaster may </w:t>
      </w:r>
      <w:proofErr w:type="gramStart"/>
      <w:r w:rsidR="00ED64FE">
        <w:t>Include</w:t>
      </w:r>
      <w:proofErr w:type="gramEnd"/>
      <w:r>
        <w:t>, but is not limited to the following:</w:t>
      </w:r>
    </w:p>
    <w:p w:rsidR="008E48DF" w:rsidRDefault="008E48DF" w:rsidP="00240E56">
      <w:pPr>
        <w:pStyle w:val="NoSpacing"/>
        <w:numPr>
          <w:ilvl w:val="0"/>
          <w:numId w:val="15"/>
        </w:numPr>
      </w:pPr>
      <w:r>
        <w:t>Building fire</w:t>
      </w:r>
      <w:r w:rsidR="00EE4E7B">
        <w:t xml:space="preserve"> (see fire plan policy/procedure)</w:t>
      </w:r>
    </w:p>
    <w:p w:rsidR="008E48DF" w:rsidRDefault="008E48DF" w:rsidP="00240E56">
      <w:pPr>
        <w:pStyle w:val="NoSpacing"/>
        <w:numPr>
          <w:ilvl w:val="0"/>
          <w:numId w:val="15"/>
        </w:numPr>
      </w:pPr>
      <w:r>
        <w:t>Forrest fire</w:t>
      </w:r>
    </w:p>
    <w:p w:rsidR="008E48DF" w:rsidRDefault="008E48DF" w:rsidP="00240E56">
      <w:pPr>
        <w:pStyle w:val="NoSpacing"/>
        <w:numPr>
          <w:ilvl w:val="0"/>
          <w:numId w:val="15"/>
        </w:numPr>
      </w:pPr>
      <w:r>
        <w:t>Chemical spill</w:t>
      </w:r>
    </w:p>
    <w:p w:rsidR="008E48DF" w:rsidRDefault="008E48DF" w:rsidP="00240E56">
      <w:pPr>
        <w:pStyle w:val="NoSpacing"/>
        <w:numPr>
          <w:ilvl w:val="0"/>
          <w:numId w:val="15"/>
        </w:numPr>
      </w:pPr>
      <w:r>
        <w:t>Flooding</w:t>
      </w:r>
    </w:p>
    <w:p w:rsidR="008E48DF" w:rsidRDefault="008E48DF" w:rsidP="00240E56">
      <w:pPr>
        <w:pStyle w:val="NoSpacing"/>
        <w:numPr>
          <w:ilvl w:val="0"/>
          <w:numId w:val="15"/>
        </w:numPr>
      </w:pPr>
      <w:r>
        <w:t>Severe storm (snow, tornado, thunder)</w:t>
      </w:r>
    </w:p>
    <w:p w:rsidR="008E48DF" w:rsidRDefault="008E48DF" w:rsidP="00240E56">
      <w:pPr>
        <w:pStyle w:val="NoSpacing"/>
        <w:numPr>
          <w:ilvl w:val="0"/>
          <w:numId w:val="15"/>
        </w:numPr>
      </w:pPr>
      <w:r>
        <w:t>War/terrorist attack</w:t>
      </w:r>
    </w:p>
    <w:p w:rsidR="00EE4E7B" w:rsidRDefault="008E48DF" w:rsidP="00240E56">
      <w:pPr>
        <w:pStyle w:val="NoSpacing"/>
        <w:numPr>
          <w:ilvl w:val="0"/>
          <w:numId w:val="15"/>
        </w:numPr>
      </w:pPr>
      <w:r>
        <w:t xml:space="preserve">Traumatic or unexpected death on </w:t>
      </w:r>
      <w:r w:rsidR="00EE4E7B">
        <w:t>premise</w:t>
      </w:r>
    </w:p>
    <w:p w:rsidR="00EE4E7B" w:rsidRDefault="00EE4E7B" w:rsidP="00EE4E7B">
      <w:pPr>
        <w:pStyle w:val="NoSpacing"/>
      </w:pPr>
    </w:p>
    <w:p w:rsidR="00EE4E7B" w:rsidRDefault="00EE4E7B" w:rsidP="00EE4E7B">
      <w:pPr>
        <w:pStyle w:val="NoSpacing"/>
      </w:pPr>
      <w:r>
        <w:t>In the event of a disaster the following steps will take place:</w:t>
      </w:r>
    </w:p>
    <w:p w:rsidR="00EE4E7B" w:rsidRDefault="00EE4E7B" w:rsidP="00240E56">
      <w:pPr>
        <w:pStyle w:val="NoSpacing"/>
        <w:numPr>
          <w:ilvl w:val="0"/>
          <w:numId w:val="16"/>
        </w:numPr>
      </w:pPr>
      <w:r>
        <w:t>Staff will contact 911 as needed</w:t>
      </w:r>
      <w:r w:rsidR="00E562FF">
        <w:t xml:space="preserve"> and evacuate building only if needed (use fire procedure for evacuation plan).</w:t>
      </w:r>
    </w:p>
    <w:p w:rsidR="00EE4E7B" w:rsidRDefault="00EE4E7B" w:rsidP="00240E56">
      <w:pPr>
        <w:pStyle w:val="NoSpacing"/>
        <w:numPr>
          <w:ilvl w:val="0"/>
          <w:numId w:val="16"/>
        </w:numPr>
      </w:pPr>
      <w:r>
        <w:lastRenderedPageBreak/>
        <w:t>A lead staff will be named for the disaster management</w:t>
      </w:r>
      <w:r w:rsidR="00E562FF">
        <w:t>.</w:t>
      </w:r>
    </w:p>
    <w:p w:rsidR="00E562FF" w:rsidRDefault="00E562FF" w:rsidP="00240E56">
      <w:pPr>
        <w:pStyle w:val="NoSpacing"/>
        <w:numPr>
          <w:ilvl w:val="0"/>
          <w:numId w:val="16"/>
        </w:numPr>
      </w:pPr>
      <w:r>
        <w:t xml:space="preserve">In the event of severe </w:t>
      </w:r>
      <w:r w:rsidR="00DF132B">
        <w:t>thunderstorm</w:t>
      </w:r>
      <w:r>
        <w:t xml:space="preserve"> or tornado, clients and staff will be moved to the bathrooms or the windowless </w:t>
      </w:r>
      <w:r w:rsidR="00DF132B">
        <w:t>offices off of the commons/waiting room area, formerly the CD wing.</w:t>
      </w:r>
    </w:p>
    <w:p w:rsidR="00EE4E7B" w:rsidRDefault="00EE4E7B" w:rsidP="00240E56">
      <w:pPr>
        <w:pStyle w:val="NoSpacing"/>
        <w:numPr>
          <w:ilvl w:val="0"/>
          <w:numId w:val="16"/>
        </w:numPr>
      </w:pPr>
      <w:r>
        <w:t xml:space="preserve">Lead staff will monitor emergency </w:t>
      </w:r>
      <w:r w:rsidR="00E562FF">
        <w:t>broadcasting and communicate with emergency personnel as needed.</w:t>
      </w:r>
      <w:r w:rsidR="00DF132B">
        <w:t xml:space="preserve">  The lead staff will communicate this with staff and clients, and a plan will be made to follow all guidance from emergency authorizes as soon as practical. </w:t>
      </w:r>
    </w:p>
    <w:p w:rsidR="00EE4E7B" w:rsidRDefault="00EE4E7B" w:rsidP="00240E56">
      <w:pPr>
        <w:pStyle w:val="NoSpacing"/>
        <w:numPr>
          <w:ilvl w:val="0"/>
          <w:numId w:val="16"/>
        </w:numPr>
      </w:pPr>
      <w:r>
        <w:t>Everyone in the building will be counted and listed</w:t>
      </w:r>
      <w:r w:rsidR="00DF132B">
        <w:t>, and counted each hour as practical.</w:t>
      </w:r>
    </w:p>
    <w:p w:rsidR="00EE4E7B" w:rsidRDefault="00DF132B" w:rsidP="00240E56">
      <w:pPr>
        <w:pStyle w:val="NoSpacing"/>
        <w:numPr>
          <w:ilvl w:val="0"/>
          <w:numId w:val="16"/>
        </w:numPr>
      </w:pPr>
      <w:r>
        <w:t xml:space="preserve">Each person’s emergency contact will be called as needed, and all individuals under 18 or have a legal guardian will be contacted when safely able. </w:t>
      </w:r>
    </w:p>
    <w:p w:rsidR="00DF132B" w:rsidRDefault="00DF132B" w:rsidP="00240E56">
      <w:pPr>
        <w:pStyle w:val="NoSpacing"/>
        <w:numPr>
          <w:ilvl w:val="0"/>
          <w:numId w:val="16"/>
        </w:numPr>
      </w:pPr>
      <w:r>
        <w:t>An “all clear” will be given by the lead staff when the disaster situation has past to the point where clients can safely go home.  Staff will assist clients in finding safe transportation home.</w:t>
      </w:r>
    </w:p>
    <w:p w:rsidR="00DF132B" w:rsidRDefault="00DF132B" w:rsidP="00240E56">
      <w:pPr>
        <w:pStyle w:val="NoSpacing"/>
        <w:numPr>
          <w:ilvl w:val="0"/>
          <w:numId w:val="16"/>
        </w:numPr>
      </w:pPr>
      <w:r>
        <w:t xml:space="preserve">Lead staff will fill out </w:t>
      </w:r>
      <w:r w:rsidR="00ED64FE">
        <w:t>inc</w:t>
      </w:r>
      <w:r>
        <w:t>ident report.</w:t>
      </w:r>
    </w:p>
    <w:p w:rsidR="00DF132B" w:rsidRDefault="00DF132B" w:rsidP="00240E56">
      <w:pPr>
        <w:pStyle w:val="NoSpacing"/>
        <w:numPr>
          <w:ilvl w:val="0"/>
          <w:numId w:val="16"/>
        </w:numPr>
      </w:pPr>
      <w:r>
        <w:t xml:space="preserve">Mental health staff will do a CISD as needed with all parties involved if they so choose. </w:t>
      </w:r>
    </w:p>
    <w:p w:rsidR="00EE4E7B" w:rsidRDefault="00EE4E7B" w:rsidP="00374AE4">
      <w:pPr>
        <w:pStyle w:val="NoSpacing"/>
      </w:pPr>
    </w:p>
    <w:p w:rsidR="00374AE4" w:rsidRDefault="006D5102" w:rsidP="00374AE4">
      <w:pPr>
        <w:pStyle w:val="NoSpacing"/>
      </w:pPr>
      <w:r>
        <w:t xml:space="preserve">If services cannot continue on the same day a disaster takes place the provider will communicate via phone and/or in writing (mail) advising the client that treatment will be resuming.  Written information as to possible alternative providers in the area will be mailed to clients if </w:t>
      </w:r>
      <w:proofErr w:type="spellStart"/>
      <w:r w:rsidR="00ED64FE">
        <w:t>MesabaCare</w:t>
      </w:r>
      <w:proofErr w:type="spellEnd"/>
      <w:r>
        <w:t xml:space="preserve"> is unable to provide services in a timely manner. </w:t>
      </w:r>
    </w:p>
    <w:p w:rsidR="002002C1" w:rsidRDefault="002002C1" w:rsidP="00374AE4">
      <w:pPr>
        <w:pStyle w:val="NoSpacing"/>
      </w:pPr>
    </w:p>
    <w:p w:rsidR="0023406D" w:rsidRDefault="0023406D" w:rsidP="00374AE4">
      <w:pPr>
        <w:pStyle w:val="NoSpacing"/>
      </w:pPr>
    </w:p>
    <w:p w:rsidR="00374AE4" w:rsidRPr="0023406D" w:rsidRDefault="006861F1" w:rsidP="00374AE4">
      <w:pPr>
        <w:pStyle w:val="NoSpacing"/>
        <w:rPr>
          <w:b/>
          <w:u w:val="single"/>
        </w:rPr>
      </w:pPr>
      <w:r w:rsidRPr="0023406D">
        <w:rPr>
          <w:b/>
          <w:u w:val="single"/>
        </w:rPr>
        <w:t>Sentinel Events</w:t>
      </w:r>
    </w:p>
    <w:p w:rsidR="006861F1" w:rsidRDefault="006861F1" w:rsidP="00374AE4">
      <w:pPr>
        <w:pStyle w:val="NoSpacing"/>
      </w:pPr>
      <w:r>
        <w:t>This policy identifies procedures to be taken should a sentinel event occur.</w:t>
      </w:r>
    </w:p>
    <w:p w:rsidR="006861F1" w:rsidRDefault="006861F1" w:rsidP="00374AE4">
      <w:pPr>
        <w:pStyle w:val="NoSpacing"/>
      </w:pPr>
    </w:p>
    <w:p w:rsidR="006861F1" w:rsidRDefault="006861F1" w:rsidP="00374AE4">
      <w:pPr>
        <w:pStyle w:val="NoSpacing"/>
      </w:pPr>
      <w:r>
        <w:t xml:space="preserve">A sentinel event is an unexpected occurrence involving death or serious physical or psychological injury that occurs in the course of a person receiving treatment at </w:t>
      </w:r>
      <w:proofErr w:type="spellStart"/>
      <w:r w:rsidR="00ED64FE">
        <w:t>MesabaCare</w:t>
      </w:r>
      <w:proofErr w:type="spellEnd"/>
      <w:r>
        <w:t xml:space="preserve">.  Sentinel event </w:t>
      </w:r>
      <w:r w:rsidR="00ED64FE">
        <w:t>includes</w:t>
      </w:r>
      <w:r>
        <w:t xml:space="preserve"> any process variation for which a recurrence would carry significant chance of serious adverse outcomes.  The event is considered “sentinel” because they signal the need for investigation and appropriate response.</w:t>
      </w:r>
    </w:p>
    <w:p w:rsidR="006861F1" w:rsidRDefault="006861F1" w:rsidP="00374AE4">
      <w:pPr>
        <w:pStyle w:val="NoSpacing"/>
      </w:pPr>
    </w:p>
    <w:p w:rsidR="006861F1" w:rsidRDefault="006861F1" w:rsidP="00374AE4">
      <w:pPr>
        <w:pStyle w:val="NoSpacing"/>
      </w:pPr>
      <w:r>
        <w:t xml:space="preserve">Upon the occurrence of a sentinel event the practitioner involved at the time of notification of the event will initiate implementation of the sentinel event policy.  If appropriate, the </w:t>
      </w:r>
      <w:proofErr w:type="spellStart"/>
      <w:r w:rsidR="0038079A">
        <w:t>LLC</w:t>
      </w:r>
      <w:r>
        <w:t>ident</w:t>
      </w:r>
      <w:proofErr w:type="spellEnd"/>
      <w:r>
        <w:t xml:space="preserve"> will be called to the immediate attention of identified supervisor, practice administrator any other person considered to be in a management position.  </w:t>
      </w:r>
      <w:r w:rsidR="006C1DB4">
        <w:t xml:space="preserve">The practitioner will notify other appropriate people such as the managed care company, family member etc. as per HIPAA rules.  All </w:t>
      </w:r>
      <w:proofErr w:type="spellStart"/>
      <w:r w:rsidR="0038079A">
        <w:t>LLC</w:t>
      </w:r>
      <w:r w:rsidR="006C1DB4">
        <w:t>idents</w:t>
      </w:r>
      <w:proofErr w:type="spellEnd"/>
      <w:r w:rsidR="006C1DB4">
        <w:t xml:space="preserve"> will be documented on an </w:t>
      </w:r>
      <w:proofErr w:type="spellStart"/>
      <w:r w:rsidR="0038079A">
        <w:t>LLC</w:t>
      </w:r>
      <w:r w:rsidR="006C1DB4">
        <w:t>ident</w:t>
      </w:r>
      <w:proofErr w:type="spellEnd"/>
      <w:r w:rsidR="006C1DB4">
        <w:t xml:space="preserve"> report and persons notified will be identified in the documentation.  Discussion will occur to ensure that adverse clinical actions are appropriately reported and reviewed so that the development of policies and procedures can better ensure the reoccurrence of such an event.   In short, this policy follows the below procedure:</w:t>
      </w:r>
    </w:p>
    <w:p w:rsidR="006C1DB4" w:rsidRDefault="006C1DB4" w:rsidP="00240E56">
      <w:pPr>
        <w:pStyle w:val="NoSpacing"/>
        <w:numPr>
          <w:ilvl w:val="0"/>
          <w:numId w:val="17"/>
        </w:numPr>
      </w:pPr>
      <w:r>
        <w:t xml:space="preserve">Report </w:t>
      </w:r>
      <w:proofErr w:type="spellStart"/>
      <w:r w:rsidR="0038079A">
        <w:t>LLC</w:t>
      </w:r>
      <w:r>
        <w:t>ident</w:t>
      </w:r>
      <w:proofErr w:type="spellEnd"/>
      <w:r>
        <w:t xml:space="preserve"> to emergency personnel (if needed) and supervisor immediately and others as needed in a timely fashion to conform to law and best practices.</w:t>
      </w:r>
    </w:p>
    <w:p w:rsidR="006C1DB4" w:rsidRDefault="006C1DB4" w:rsidP="00240E56">
      <w:pPr>
        <w:pStyle w:val="NoSpacing"/>
        <w:numPr>
          <w:ilvl w:val="0"/>
          <w:numId w:val="17"/>
        </w:numPr>
      </w:pPr>
      <w:r>
        <w:t>Staff and supervisor(s) will meet to discuss the event.</w:t>
      </w:r>
    </w:p>
    <w:p w:rsidR="006C1DB4" w:rsidRDefault="006C1DB4" w:rsidP="00240E56">
      <w:pPr>
        <w:pStyle w:val="NoSpacing"/>
        <w:numPr>
          <w:ilvl w:val="0"/>
          <w:numId w:val="17"/>
        </w:numPr>
      </w:pPr>
      <w:r>
        <w:t>Changes will be made to policy and procedure as needed.</w:t>
      </w: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6D5102" w:rsidRDefault="006D5102" w:rsidP="00374AE4">
      <w:pPr>
        <w:pStyle w:val="NoSpacing"/>
      </w:pPr>
    </w:p>
    <w:p w:rsidR="0023406D" w:rsidRDefault="0023406D" w:rsidP="00374AE4">
      <w:pPr>
        <w:pStyle w:val="NoSpacing"/>
      </w:pPr>
    </w:p>
    <w:p w:rsidR="0023406D" w:rsidRDefault="0023406D" w:rsidP="00374AE4">
      <w:pPr>
        <w:pStyle w:val="NoSpacing"/>
      </w:pPr>
    </w:p>
    <w:p w:rsidR="00374AE4" w:rsidRPr="00A67CF2" w:rsidRDefault="00374AE4" w:rsidP="00A67CF2">
      <w:pPr>
        <w:pStyle w:val="NoSpacing"/>
        <w:jc w:val="center"/>
        <w:rPr>
          <w:b/>
        </w:rPr>
      </w:pPr>
      <w:r w:rsidRPr="00A67CF2">
        <w:rPr>
          <w:b/>
        </w:rPr>
        <w:t>Infectious Disease</w:t>
      </w:r>
    </w:p>
    <w:p w:rsidR="00374AE4" w:rsidRDefault="00374AE4" w:rsidP="00374AE4">
      <w:pPr>
        <w:pStyle w:val="NoSpacing"/>
      </w:pPr>
    </w:p>
    <w:p w:rsidR="00374AE4" w:rsidRDefault="00ED64FE" w:rsidP="00374AE4">
      <w:pPr>
        <w:pStyle w:val="NoSpacing"/>
        <w:rPr>
          <w:rFonts w:cs="ECEJN H+ Times New Roman PSMT"/>
          <w:color w:val="000000"/>
        </w:rPr>
      </w:pPr>
      <w:proofErr w:type="spellStart"/>
      <w:r>
        <w:rPr>
          <w:rFonts w:cs="ECEJN H+ Times New Roman PSMT"/>
          <w:color w:val="000000"/>
        </w:rPr>
        <w:t>MesabaCare</w:t>
      </w:r>
      <w:proofErr w:type="spellEnd"/>
      <w:r w:rsidR="00A67CF2" w:rsidRPr="00763720">
        <w:rPr>
          <w:rFonts w:cs="ECEJN H+ Times New Roman PSMT"/>
          <w:color w:val="000000"/>
        </w:rPr>
        <w:t xml:space="preserve"> will not discriminate against staff or clients with infectious diseases. We will comply with state, local and federal laws. Employees are required to comply with all health and safety regulations regarding infectious diseases.</w:t>
      </w:r>
      <w:r w:rsidR="009C2D31" w:rsidRPr="00763720">
        <w:rPr>
          <w:rFonts w:cs="ECEJN H+ Times New Roman PSMT"/>
          <w:color w:val="000000"/>
        </w:rPr>
        <w:t xml:space="preserve">  </w:t>
      </w:r>
      <w:proofErr w:type="spellStart"/>
      <w:r>
        <w:rPr>
          <w:rFonts w:cs="ECEJN H+ Times New Roman PSMT"/>
          <w:color w:val="000000"/>
        </w:rPr>
        <w:t>MesabaCare</w:t>
      </w:r>
      <w:proofErr w:type="spellEnd"/>
      <w:r w:rsidR="009C2D31" w:rsidRPr="00763720">
        <w:rPr>
          <w:rFonts w:cs="ECEJN H+ Times New Roman PSMT"/>
          <w:color w:val="000000"/>
        </w:rPr>
        <w:t xml:space="preserve"> does reserve the right to ask clients and employees to obtain a release from their doctor stating that they are not at risk for infecting others at </w:t>
      </w:r>
      <w:proofErr w:type="spellStart"/>
      <w:r>
        <w:rPr>
          <w:rFonts w:cs="ECEJN H+ Times New Roman PSMT"/>
          <w:color w:val="000000"/>
        </w:rPr>
        <w:t>MesabaCare</w:t>
      </w:r>
      <w:proofErr w:type="spellEnd"/>
      <w:r w:rsidR="009C2D31" w:rsidRPr="00763720">
        <w:rPr>
          <w:rFonts w:cs="ECEJN H+ Times New Roman PSMT"/>
          <w:color w:val="000000"/>
        </w:rPr>
        <w:t>.</w:t>
      </w:r>
      <w:r w:rsidR="00763720">
        <w:rPr>
          <w:rFonts w:cs="ECEJN H+ Times New Roman PSMT"/>
          <w:color w:val="000000"/>
        </w:rPr>
        <w:t xml:space="preserve">  This will always occur when a staff or client self-identifies as having an infectious disease that may be contagious to others while at </w:t>
      </w:r>
      <w:proofErr w:type="spellStart"/>
      <w:r>
        <w:rPr>
          <w:rFonts w:cs="ECEJN H+ Times New Roman PSMT"/>
          <w:color w:val="000000"/>
        </w:rPr>
        <w:t>MesabaCare</w:t>
      </w:r>
      <w:proofErr w:type="spellEnd"/>
      <w:r w:rsidR="00763720">
        <w:rPr>
          <w:rFonts w:cs="ECEJN H+ Times New Roman PSMT"/>
          <w:color w:val="000000"/>
        </w:rPr>
        <w:t xml:space="preserve">.  Staff will treat bodily fluids, </w:t>
      </w:r>
      <w:r>
        <w:rPr>
          <w:rFonts w:cs="ECEJN H+ Times New Roman PSMT"/>
          <w:color w:val="000000"/>
        </w:rPr>
        <w:t>Including</w:t>
      </w:r>
      <w:r w:rsidR="00763720">
        <w:rPr>
          <w:rFonts w:cs="ECEJN H+ Times New Roman PSMT"/>
          <w:color w:val="000000"/>
        </w:rPr>
        <w:t xml:space="preserve"> blood, feces, vomit and urine as if it were infected with an infectious disease and will always use personal protective equipment</w:t>
      </w:r>
      <w:r w:rsidR="00733261">
        <w:rPr>
          <w:rFonts w:cs="ECEJN H+ Times New Roman PSMT"/>
          <w:color w:val="000000"/>
        </w:rPr>
        <w:t xml:space="preserve"> (rubber gloves, goggles, mask, plastic gown)</w:t>
      </w:r>
      <w:r w:rsidR="00763720">
        <w:rPr>
          <w:rFonts w:cs="ECEJN H+ Times New Roman PSMT"/>
          <w:color w:val="000000"/>
        </w:rPr>
        <w:t xml:space="preserve"> and dispose of it in a proper</w:t>
      </w:r>
      <w:r w:rsidR="00733261">
        <w:rPr>
          <w:rFonts w:cs="ECEJN H+ Times New Roman PSMT"/>
          <w:color w:val="000000"/>
        </w:rPr>
        <w:t xml:space="preserve"> biohazard</w:t>
      </w:r>
      <w:r w:rsidR="00763720">
        <w:rPr>
          <w:rFonts w:cs="ECEJN H+ Times New Roman PSMT"/>
          <w:color w:val="000000"/>
        </w:rPr>
        <w:t xml:space="preserve"> container.  If the staff on duty does not have the knowledge to protect themselves while cleaning the area, he/she will isolate the area and contact his/her supervisor for guidance. </w:t>
      </w:r>
      <w:r w:rsidR="009C2D31" w:rsidRPr="00763720">
        <w:rPr>
          <w:rFonts w:cs="ECEJN H+ Times New Roman PSMT"/>
          <w:color w:val="000000"/>
        </w:rPr>
        <w:t xml:space="preserve">  </w:t>
      </w:r>
      <w:r w:rsidR="00971709">
        <w:rPr>
          <w:rFonts w:cs="ECEJN H+ Times New Roman PSMT"/>
          <w:color w:val="000000"/>
        </w:rPr>
        <w:t xml:space="preserve">All staff are required to wash their hands after cleaning a biohazard spill and may go home to shower and return to work as needed with their supervisor’s permission.  All staff are also required to wash their hands each time they go to the restroom.    </w:t>
      </w:r>
    </w:p>
    <w:p w:rsidR="00733261" w:rsidRDefault="00733261" w:rsidP="00374AE4">
      <w:pPr>
        <w:pStyle w:val="NoSpacing"/>
        <w:rPr>
          <w:rFonts w:cs="ECEJN H+ Times New Roman PSMT"/>
          <w:color w:val="000000"/>
        </w:rPr>
      </w:pPr>
    </w:p>
    <w:p w:rsidR="00733261" w:rsidRPr="00971709" w:rsidRDefault="00971709" w:rsidP="00971709">
      <w:pPr>
        <w:pStyle w:val="NoSpacing"/>
      </w:pPr>
      <w:r>
        <w:t>Employees and clients</w:t>
      </w:r>
      <w:r w:rsidR="00733261">
        <w:t xml:space="preserve"> may be asked to obtai</w:t>
      </w:r>
      <w:r>
        <w:t>n</w:t>
      </w:r>
      <w:r w:rsidR="00733261">
        <w:t xml:space="preserve"> </w:t>
      </w:r>
      <w:r w:rsidR="00D9365C">
        <w:t>consent</w:t>
      </w:r>
      <w:r w:rsidR="00733261">
        <w:t xml:space="preserve"> from a doctor prior to </w:t>
      </w:r>
      <w:r>
        <w:t>returning</w:t>
      </w:r>
      <w:r w:rsidR="00733261">
        <w:t xml:space="preserve"> to </w:t>
      </w:r>
      <w:proofErr w:type="spellStart"/>
      <w:r w:rsidR="00ED64FE">
        <w:t>MesabaCare</w:t>
      </w:r>
      <w:proofErr w:type="spellEnd"/>
      <w:r w:rsidR="00733261" w:rsidRPr="00971709">
        <w:t xml:space="preserve"> if staff, in consultation with their supervisor, h</w:t>
      </w:r>
      <w:r>
        <w:t>ave concerns with another employee or client having the following signs or symptoms common to a number of infectious diseases:</w:t>
      </w:r>
    </w:p>
    <w:p w:rsidR="00733261" w:rsidRPr="00971709" w:rsidRDefault="00733261" w:rsidP="00240E56">
      <w:pPr>
        <w:pStyle w:val="NoSpacing"/>
        <w:numPr>
          <w:ilvl w:val="0"/>
          <w:numId w:val="18"/>
        </w:numPr>
        <w:rPr>
          <w:rFonts w:eastAsia="Times New Roman" w:cs="Times New Roman"/>
          <w:color w:val="111111"/>
          <w:lang w:val="en"/>
        </w:rPr>
      </w:pPr>
      <w:r w:rsidRPr="00971709">
        <w:rPr>
          <w:rFonts w:eastAsia="Times New Roman" w:cs="Times New Roman"/>
          <w:color w:val="111111"/>
          <w:lang w:val="en"/>
        </w:rPr>
        <w:t>Fever</w:t>
      </w:r>
    </w:p>
    <w:p w:rsidR="00733261" w:rsidRPr="00971709" w:rsidRDefault="00733261" w:rsidP="00240E56">
      <w:pPr>
        <w:pStyle w:val="NoSpacing"/>
        <w:numPr>
          <w:ilvl w:val="0"/>
          <w:numId w:val="18"/>
        </w:numPr>
        <w:rPr>
          <w:rFonts w:eastAsia="Times New Roman" w:cs="Times New Roman"/>
          <w:color w:val="111111"/>
          <w:lang w:val="en"/>
        </w:rPr>
      </w:pPr>
      <w:r w:rsidRPr="00971709">
        <w:rPr>
          <w:rFonts w:eastAsia="Times New Roman" w:cs="Times New Roman"/>
          <w:color w:val="111111"/>
          <w:lang w:val="en"/>
        </w:rPr>
        <w:t>Diarrhea</w:t>
      </w:r>
    </w:p>
    <w:p w:rsidR="00733261" w:rsidRPr="00971709" w:rsidRDefault="00733261" w:rsidP="00240E56">
      <w:pPr>
        <w:pStyle w:val="NoSpacing"/>
        <w:numPr>
          <w:ilvl w:val="0"/>
          <w:numId w:val="18"/>
        </w:numPr>
        <w:rPr>
          <w:rFonts w:eastAsia="Times New Roman" w:cs="Times New Roman"/>
          <w:color w:val="111111"/>
          <w:lang w:val="en"/>
        </w:rPr>
      </w:pPr>
      <w:r w:rsidRPr="00971709">
        <w:rPr>
          <w:rFonts w:eastAsia="Times New Roman" w:cs="Times New Roman"/>
          <w:color w:val="111111"/>
          <w:lang w:val="en"/>
        </w:rPr>
        <w:t>Fatigue</w:t>
      </w:r>
    </w:p>
    <w:p w:rsidR="00733261" w:rsidRPr="00971709" w:rsidRDefault="00733261" w:rsidP="00240E56">
      <w:pPr>
        <w:pStyle w:val="NoSpacing"/>
        <w:numPr>
          <w:ilvl w:val="0"/>
          <w:numId w:val="18"/>
        </w:numPr>
        <w:rPr>
          <w:rFonts w:eastAsia="Times New Roman" w:cs="Times New Roman"/>
          <w:color w:val="111111"/>
          <w:lang w:val="en"/>
        </w:rPr>
      </w:pPr>
      <w:r w:rsidRPr="00971709">
        <w:rPr>
          <w:rFonts w:eastAsia="Times New Roman" w:cs="Times New Roman"/>
          <w:color w:val="111111"/>
          <w:lang w:val="en"/>
        </w:rPr>
        <w:t>Muscle aches</w:t>
      </w:r>
    </w:p>
    <w:p w:rsidR="00733261" w:rsidRDefault="00733261" w:rsidP="00240E56">
      <w:pPr>
        <w:pStyle w:val="NoSpacing"/>
        <w:numPr>
          <w:ilvl w:val="0"/>
          <w:numId w:val="18"/>
        </w:numPr>
        <w:rPr>
          <w:rFonts w:eastAsia="Times New Roman" w:cs="Times New Roman"/>
          <w:color w:val="111111"/>
          <w:lang w:val="en"/>
        </w:rPr>
      </w:pPr>
      <w:r w:rsidRPr="00971709">
        <w:rPr>
          <w:rFonts w:eastAsia="Times New Roman" w:cs="Times New Roman"/>
          <w:color w:val="111111"/>
          <w:lang w:val="en"/>
        </w:rPr>
        <w:t>Coughing</w:t>
      </w:r>
    </w:p>
    <w:p w:rsidR="00971709" w:rsidRPr="00971709" w:rsidRDefault="00971709" w:rsidP="00240E56">
      <w:pPr>
        <w:pStyle w:val="NoSpacing"/>
        <w:numPr>
          <w:ilvl w:val="0"/>
          <w:numId w:val="18"/>
        </w:numPr>
        <w:rPr>
          <w:rFonts w:eastAsia="Times New Roman" w:cs="Times New Roman"/>
          <w:color w:val="111111"/>
          <w:lang w:val="en"/>
        </w:rPr>
      </w:pPr>
      <w:r>
        <w:rPr>
          <w:rFonts w:eastAsia="Times New Roman" w:cs="Times New Roman"/>
          <w:color w:val="111111"/>
          <w:lang w:val="en"/>
        </w:rPr>
        <w:t>Vomiting</w:t>
      </w:r>
    </w:p>
    <w:p w:rsidR="00733261" w:rsidRPr="00763720" w:rsidRDefault="00733261" w:rsidP="00374AE4">
      <w:pPr>
        <w:pStyle w:val="NoSpacing"/>
      </w:pPr>
    </w:p>
    <w:p w:rsidR="00374AE4" w:rsidRDefault="00971709" w:rsidP="00374AE4">
      <w:pPr>
        <w:pStyle w:val="NoSpacing"/>
      </w:pPr>
      <w:r>
        <w:t xml:space="preserve">A managerial delegate from </w:t>
      </w:r>
      <w:proofErr w:type="spellStart"/>
      <w:r w:rsidR="00ED64FE">
        <w:t>MesabaCare</w:t>
      </w:r>
      <w:proofErr w:type="spellEnd"/>
      <w:r>
        <w:t xml:space="preserve"> will communicate with the local public health authorities if in the event of a pandemic or epidemic of </w:t>
      </w:r>
      <w:proofErr w:type="spellStart"/>
      <w:r>
        <w:t>infections</w:t>
      </w:r>
      <w:proofErr w:type="spellEnd"/>
      <w:r>
        <w:t xml:space="preserve"> disease.</w:t>
      </w: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374AE4" w:rsidRDefault="00374AE4" w:rsidP="00374AE4">
      <w:pPr>
        <w:pStyle w:val="NoSpacing"/>
      </w:pPr>
    </w:p>
    <w:p w:rsidR="00A33B19" w:rsidRDefault="00A33B19"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547326" w:rsidRDefault="00547326" w:rsidP="00374AE4">
      <w:pPr>
        <w:pStyle w:val="NoSpacing"/>
      </w:pPr>
    </w:p>
    <w:p w:rsidR="00374AE4" w:rsidRDefault="00374AE4" w:rsidP="00A33B19">
      <w:pPr>
        <w:pStyle w:val="NoSpacing"/>
        <w:jc w:val="center"/>
        <w:rPr>
          <w:b/>
        </w:rPr>
      </w:pPr>
      <w:r w:rsidRPr="00A33B19">
        <w:rPr>
          <w:b/>
        </w:rPr>
        <w:t>Human Resources</w:t>
      </w:r>
      <w:r w:rsidR="004A18BE">
        <w:rPr>
          <w:b/>
        </w:rPr>
        <w:t xml:space="preserve"> Policies</w:t>
      </w:r>
    </w:p>
    <w:p w:rsidR="00BA7964" w:rsidRDefault="00BA7964" w:rsidP="00A33B19">
      <w:pPr>
        <w:pStyle w:val="NoSpacing"/>
        <w:jc w:val="center"/>
        <w:rPr>
          <w:b/>
        </w:rPr>
      </w:pPr>
    </w:p>
    <w:p w:rsidR="00BA7964" w:rsidRPr="00BA7964" w:rsidRDefault="00BA7964" w:rsidP="00BA7964">
      <w:pPr>
        <w:pStyle w:val="NoSpacing"/>
      </w:pPr>
      <w:r>
        <w:t>Policy:</w:t>
      </w:r>
      <w:r w:rsidR="00CE0609">
        <w:t xml:space="preserve">  </w:t>
      </w:r>
      <w:proofErr w:type="spellStart"/>
      <w:r w:rsidR="00ED64FE">
        <w:t>MesabaCare</w:t>
      </w:r>
      <w:proofErr w:type="spellEnd"/>
      <w:r w:rsidR="00CE0609" w:rsidRPr="00CE0609">
        <w:t xml:space="preserve"> is committed to achieving its objectives through its people. </w:t>
      </w:r>
      <w:proofErr w:type="spellStart"/>
      <w:r w:rsidR="00ED64FE">
        <w:t>MesabaCare</w:t>
      </w:r>
      <w:proofErr w:type="spellEnd"/>
      <w:r w:rsidR="00CE0609" w:rsidRPr="00CE0609">
        <w:t xml:space="preserve"> accepts its ethical and social responsibilities and recognizes its obligation to co</w:t>
      </w:r>
      <w:r w:rsidR="00CE0609">
        <w:t xml:space="preserve">nduct its activities in compliance with </w:t>
      </w:r>
      <w:r w:rsidR="00CE0609" w:rsidRPr="00CE0609">
        <w:t>the requirements of applicable federal and state law, and Minnesota Department of Human Services Rule.  The Company will achieve this by adopting a policy of best practice in all people management procedures.</w:t>
      </w: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0A5C62" w:rsidRDefault="000A5C62"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BA7964" w:rsidRDefault="00BA7964" w:rsidP="00A33B19">
      <w:pPr>
        <w:pStyle w:val="NoSpacing"/>
        <w:jc w:val="center"/>
        <w:rPr>
          <w:b/>
        </w:rPr>
      </w:pPr>
    </w:p>
    <w:p w:rsidR="0023406D" w:rsidRDefault="0023406D" w:rsidP="00374AE4">
      <w:pPr>
        <w:pStyle w:val="NoSpacing"/>
        <w:rPr>
          <w:b/>
        </w:rPr>
      </w:pPr>
    </w:p>
    <w:p w:rsidR="00A40320" w:rsidRDefault="00A40320" w:rsidP="00374AE4">
      <w:pPr>
        <w:pStyle w:val="NoSpacing"/>
        <w:rPr>
          <w:b/>
        </w:rPr>
      </w:pPr>
    </w:p>
    <w:p w:rsidR="00374AE4" w:rsidRPr="00A33B19" w:rsidRDefault="00A33B19" w:rsidP="00374AE4">
      <w:pPr>
        <w:pStyle w:val="NoSpacing"/>
        <w:rPr>
          <w:b/>
        </w:rPr>
      </w:pPr>
      <w:r w:rsidRPr="00A33B19">
        <w:rPr>
          <w:b/>
        </w:rPr>
        <w:t>Staff Qualifications</w:t>
      </w:r>
    </w:p>
    <w:p w:rsidR="00A33B19" w:rsidRDefault="00A33B19" w:rsidP="00374AE4">
      <w:pPr>
        <w:pStyle w:val="NoSpacing"/>
      </w:pPr>
      <w:r>
        <w:t xml:space="preserve">The human resources department is responsible for obtaining all needed documents for employment </w:t>
      </w:r>
      <w:r w:rsidR="008F574F">
        <w:t>including</w:t>
      </w:r>
      <w:r>
        <w:t xml:space="preserve"> proof of qualifications.  Licensed staff must provide a current copy of their license and diploma or transcript.  Clinical trainees and practitioners must provide documentation that they meet the work and education experience as required in MN law.  This will </w:t>
      </w:r>
      <w:r w:rsidR="008F574F">
        <w:t>include</w:t>
      </w:r>
      <w:r>
        <w:t xml:space="preserve"> a diploma or transcript and verified documentation that they have </w:t>
      </w:r>
      <w:r w:rsidR="005F189C">
        <w:t>required experience to meet state law.</w:t>
      </w:r>
    </w:p>
    <w:p w:rsidR="005F189C" w:rsidRDefault="005F189C" w:rsidP="00374AE4">
      <w:pPr>
        <w:pStyle w:val="NoSpacing"/>
      </w:pPr>
    </w:p>
    <w:p w:rsidR="005F189C" w:rsidRPr="005F189C" w:rsidRDefault="005F189C" w:rsidP="00374AE4">
      <w:pPr>
        <w:pStyle w:val="NoSpacing"/>
        <w:rPr>
          <w:b/>
        </w:rPr>
      </w:pPr>
      <w:r w:rsidRPr="005F189C">
        <w:rPr>
          <w:b/>
        </w:rPr>
        <w:t>Background Check</w:t>
      </w:r>
      <w:r w:rsidR="00D01038">
        <w:rPr>
          <w:b/>
        </w:rPr>
        <w:t>s</w:t>
      </w:r>
    </w:p>
    <w:p w:rsidR="005F189C" w:rsidRDefault="009F011E" w:rsidP="00374AE4">
      <w:pPr>
        <w:pStyle w:val="NoSpacing"/>
      </w:pPr>
      <w:r>
        <w:t xml:space="preserve">Prior proving an offer for employment to a prospective employee the human resources department will do a preliminary background check on the perspective employee.  At a minimum this will </w:t>
      </w:r>
      <w:r w:rsidR="008F574F">
        <w:t>include</w:t>
      </w:r>
      <w:r>
        <w:t xml:space="preserve"> checking references and previous employers that are being used as hours towards being a clinical trainee or practitioner.</w:t>
      </w:r>
    </w:p>
    <w:p w:rsidR="005F189C" w:rsidRDefault="005F189C" w:rsidP="00374AE4">
      <w:pPr>
        <w:pStyle w:val="NoSpacing"/>
      </w:pPr>
    </w:p>
    <w:p w:rsidR="00374AE4" w:rsidRDefault="005F189C" w:rsidP="00374AE4">
      <w:pPr>
        <w:pStyle w:val="NoSpacing"/>
      </w:pPr>
      <w:r>
        <w:t xml:space="preserve">The human resources department will submit a </w:t>
      </w:r>
      <w:proofErr w:type="spellStart"/>
      <w:r>
        <w:t>Netstudy</w:t>
      </w:r>
      <w:proofErr w:type="spellEnd"/>
      <w:r>
        <w:t xml:space="preserve"> background check on all new employees prior to the employee having contact with any client out-of-</w:t>
      </w:r>
      <w:r w:rsidR="006258EB">
        <w:t>sight</w:t>
      </w:r>
      <w:r w:rsidR="009F011E">
        <w:t xml:space="preserve"> </w:t>
      </w:r>
      <w:r w:rsidR="006961C8">
        <w:t>and sound</w:t>
      </w:r>
      <w:r>
        <w:t xml:space="preserve"> range of a fully credentialed practitioner</w:t>
      </w:r>
      <w:r w:rsidR="009F011E">
        <w:t xml:space="preserve"> or professional</w:t>
      </w:r>
      <w:r>
        <w:t xml:space="preserve">.  It is a condition of employment that the new employee fully passes a background check or be given a waiver by MN DHS.  </w:t>
      </w:r>
    </w:p>
    <w:p w:rsidR="009F011E" w:rsidRDefault="009F011E" w:rsidP="00374AE4">
      <w:pPr>
        <w:pStyle w:val="NoSpacing"/>
      </w:pPr>
    </w:p>
    <w:p w:rsidR="009F011E" w:rsidRPr="009F011E" w:rsidRDefault="009F011E" w:rsidP="00374AE4">
      <w:pPr>
        <w:pStyle w:val="NoSpacing"/>
        <w:rPr>
          <w:b/>
        </w:rPr>
      </w:pPr>
      <w:r w:rsidRPr="009F011E">
        <w:rPr>
          <w:b/>
        </w:rPr>
        <w:t>Staff Performance</w:t>
      </w:r>
    </w:p>
    <w:p w:rsidR="009F011E" w:rsidRDefault="009F011E" w:rsidP="00374AE4">
      <w:pPr>
        <w:pStyle w:val="NoSpacing"/>
      </w:pPr>
      <w:r>
        <w:t xml:space="preserve">Staff that are being clinically supervised will be assessed as part of their supervision.  In addition, staff will have an annual evaluation, which will </w:t>
      </w:r>
      <w:r w:rsidR="008F574F">
        <w:t>include</w:t>
      </w:r>
      <w:r>
        <w:t xml:space="preserve"> clinical competency.  Staff that are not providing quality services are subject to having a performance improvement plan and/or disciplinary action taken against them.</w:t>
      </w:r>
      <w:r w:rsidR="007900D7">
        <w:t xml:space="preserve">  A common PIP will </w:t>
      </w:r>
      <w:proofErr w:type="spellStart"/>
      <w:r w:rsidR="0038079A">
        <w:t>LLC</w:t>
      </w:r>
      <w:r w:rsidR="007900D7">
        <w:t>rease</w:t>
      </w:r>
      <w:proofErr w:type="spellEnd"/>
      <w:r w:rsidR="007900D7">
        <w:t xml:space="preserve"> the amount of supervision and training and provide a timeframe for behavior to be corrected. </w:t>
      </w:r>
    </w:p>
    <w:p w:rsidR="00911AF1" w:rsidRDefault="00911AF1" w:rsidP="00374AE4">
      <w:pPr>
        <w:pStyle w:val="NoSpacing"/>
      </w:pPr>
    </w:p>
    <w:p w:rsidR="00911AF1" w:rsidRPr="00911AF1" w:rsidRDefault="00911AF1" w:rsidP="00374AE4">
      <w:pPr>
        <w:pStyle w:val="NoSpacing"/>
        <w:rPr>
          <w:b/>
        </w:rPr>
      </w:pPr>
      <w:r w:rsidRPr="00911AF1">
        <w:rPr>
          <w:b/>
        </w:rPr>
        <w:t>Multidisciplinary Team Meetings</w:t>
      </w:r>
    </w:p>
    <w:p w:rsidR="00911AF1" w:rsidRDefault="00911AF1" w:rsidP="00374AE4">
      <w:pPr>
        <w:pStyle w:val="NoSpacing"/>
      </w:pPr>
      <w:r>
        <w:t>Each staff will attend four hours of multidisciplinary staff meetings in no less than two meetings per month.  Clinical staff who work less than 15 hours engaging in clinical services need only two or more hours per month.</w:t>
      </w:r>
    </w:p>
    <w:p w:rsidR="00706B93" w:rsidRDefault="00706B93" w:rsidP="00374AE4">
      <w:pPr>
        <w:pStyle w:val="NoSpacing"/>
      </w:pPr>
    </w:p>
    <w:p w:rsidR="00706B93" w:rsidRPr="00706B93" w:rsidRDefault="00706B93" w:rsidP="00374AE4">
      <w:pPr>
        <w:pStyle w:val="NoSpacing"/>
        <w:rPr>
          <w:b/>
        </w:rPr>
      </w:pPr>
      <w:r w:rsidRPr="00706B93">
        <w:rPr>
          <w:b/>
        </w:rPr>
        <w:t>Peer Review</w:t>
      </w:r>
    </w:p>
    <w:p w:rsidR="009F011E" w:rsidRDefault="00706B93" w:rsidP="00374AE4">
      <w:pPr>
        <w:pStyle w:val="NoSpacing"/>
      </w:pPr>
      <w:r>
        <w:t xml:space="preserve">A peer review will </w:t>
      </w:r>
      <w:proofErr w:type="gramStart"/>
      <w:r w:rsidR="00ED64FE">
        <w:t>Include</w:t>
      </w:r>
      <w:proofErr w:type="gramEnd"/>
      <w:r>
        <w:t xml:space="preserve"> the examination of clinical services to determine if the treatment provided was effective, necessary and sufficient and of client records to </w:t>
      </w:r>
      <w:r w:rsidR="006961C8">
        <w:t>determine</w:t>
      </w:r>
      <w:r>
        <w:t xml:space="preserve"> if the recorded information is necessary and sufficient.  The system will ensure review of a randomly selected sample of five percent or six cases, whichever is less, of the annual </w:t>
      </w:r>
      <w:r w:rsidR="006961C8">
        <w:t>caseload</w:t>
      </w:r>
      <w:r>
        <w:t xml:space="preserve"> of each mental health professional by other mental health professional staff.</w:t>
      </w:r>
    </w:p>
    <w:p w:rsidR="00706B93" w:rsidRDefault="00706B93" w:rsidP="00374AE4">
      <w:pPr>
        <w:pStyle w:val="NoSpacing"/>
      </w:pPr>
    </w:p>
    <w:p w:rsidR="009F011E" w:rsidRPr="009F011E" w:rsidRDefault="009F011E" w:rsidP="00374AE4">
      <w:pPr>
        <w:pStyle w:val="NoSpacing"/>
        <w:rPr>
          <w:b/>
        </w:rPr>
      </w:pPr>
      <w:r w:rsidRPr="009F011E">
        <w:rPr>
          <w:b/>
        </w:rPr>
        <w:t>Staff Training</w:t>
      </w:r>
    </w:p>
    <w:p w:rsidR="00374AE4" w:rsidRDefault="009F011E" w:rsidP="00374AE4">
      <w:pPr>
        <w:pStyle w:val="NoSpacing"/>
      </w:pPr>
      <w:r>
        <w:t xml:space="preserve">Staff will be given a job orientation by a supervisor and peers upon starting employment at </w:t>
      </w:r>
      <w:proofErr w:type="spellStart"/>
      <w:r w:rsidR="0038079A">
        <w:t>MesabaCare</w:t>
      </w:r>
      <w:proofErr w:type="spellEnd"/>
      <w:r>
        <w:t>.  Staff will be provided several in-house training throughout the year.  Staff are required to keep up their continuing education requirement per their state bo</w:t>
      </w:r>
      <w:r w:rsidR="002D44D1">
        <w:t>ard.  Practitioners will have 36</w:t>
      </w:r>
      <w:r>
        <w:t xml:space="preserve"> hours of training every two years in qualifying clinical areas.  All staff are encouraged to attend training outside </w:t>
      </w:r>
      <w:proofErr w:type="spellStart"/>
      <w:r w:rsidR="00ED64FE">
        <w:t>MesabaCare</w:t>
      </w:r>
      <w:proofErr w:type="spellEnd"/>
      <w:r>
        <w:t>.</w:t>
      </w:r>
      <w:r w:rsidR="002D44D1">
        <w:t xml:space="preserve">  This education will augment job related knowledge, understanding and skills to update or enhance staff competencies in the delivery of clinical services to treat mental illness.  Continued licensure as a mental health professional may be used as evidence for this continuing education policy.</w:t>
      </w:r>
    </w:p>
    <w:p w:rsidR="007900D7" w:rsidRDefault="007900D7" w:rsidP="00374AE4">
      <w:pPr>
        <w:pStyle w:val="NoSpacing"/>
      </w:pPr>
    </w:p>
    <w:p w:rsidR="007900D7" w:rsidRPr="007900D7" w:rsidRDefault="007900D7" w:rsidP="00374AE4">
      <w:pPr>
        <w:pStyle w:val="NoSpacing"/>
        <w:rPr>
          <w:b/>
        </w:rPr>
      </w:pPr>
      <w:r w:rsidRPr="007900D7">
        <w:rPr>
          <w:b/>
        </w:rPr>
        <w:t>Supervision</w:t>
      </w:r>
    </w:p>
    <w:p w:rsidR="00374AE4" w:rsidRDefault="00B06AA5" w:rsidP="00374AE4">
      <w:pPr>
        <w:pStyle w:val="NoSpacing"/>
      </w:pPr>
      <w:r>
        <w:lastRenderedPageBreak/>
        <w:t>All clinical trainees and practitioners must have clinical supervision if conducting mental health services.</w:t>
      </w:r>
      <w:r w:rsidR="002D44D1">
        <w:t xml:space="preserve">  Each staff person under supervision will receive the guidance and support needed to provide clinical services for the treatment of mental illness in the areas they are permitted to practice.</w:t>
      </w:r>
      <w:r w:rsidR="007756CB">
        <w:t xml:space="preserve">  For clinical trainees and practitioner, direct 1:1 supervision by a board approved clinical supervisor must occur on a regular basis and documented.  </w:t>
      </w:r>
      <w:r>
        <w:t xml:space="preserve">Clinical trainees will have supervision with a board approved clinical supervisor.  Clinical supervisors may or may not be employed by </w:t>
      </w:r>
      <w:proofErr w:type="spellStart"/>
      <w:r w:rsidR="00ED64FE">
        <w:t>MesabaCare</w:t>
      </w:r>
      <w:proofErr w:type="spellEnd"/>
      <w:r>
        <w:t xml:space="preserve">.  Clinical supervisors who are not employed by </w:t>
      </w:r>
      <w:proofErr w:type="spellStart"/>
      <w:r w:rsidR="00ED64FE">
        <w:t>MesabaCare</w:t>
      </w:r>
      <w:proofErr w:type="spellEnd"/>
      <w:r>
        <w:t xml:space="preserve"> will not have access to confidential data unless it is specifically allowed for by consent from the client/guardian.  In this case, a clinical supervisor that works for </w:t>
      </w:r>
      <w:proofErr w:type="spellStart"/>
      <w:r w:rsidR="0038079A">
        <w:t>MesabaCare</w:t>
      </w:r>
      <w:proofErr w:type="spellEnd"/>
      <w:r>
        <w:t xml:space="preserve"> will provide a portion of the clinical supervision and sign off on required documents as clinically appropriate.  Mental health practitioners (non-trainee) will receive clinical supervision as required by the various programs under MN DHS Provider Manual- Chapter 16 at a minimum.  All providers are encouraged to consult with supervisors and colleagues regarding clinical matters and will attend scheduled clinical multi-disciplinary meetings.  </w:t>
      </w:r>
    </w:p>
    <w:p w:rsidR="0028005C" w:rsidRDefault="0028005C" w:rsidP="00374AE4">
      <w:pPr>
        <w:pStyle w:val="NoSpacing"/>
      </w:pPr>
    </w:p>
    <w:p w:rsidR="0028005C" w:rsidRDefault="0028005C" w:rsidP="00374AE4">
      <w:pPr>
        <w:pStyle w:val="NoSpacing"/>
      </w:pPr>
      <w:r>
        <w:t xml:space="preserve">A mental health professional will be responsible for the supervision of the mental health </w:t>
      </w:r>
      <w:r w:rsidR="002D44D1">
        <w:t>practitioner</w:t>
      </w:r>
      <w:r>
        <w:t xml:space="preserve">, </w:t>
      </w:r>
      <w:proofErr w:type="gramStart"/>
      <w:r w:rsidR="00ED64FE">
        <w:t>Including</w:t>
      </w:r>
      <w:proofErr w:type="gramEnd"/>
      <w:r>
        <w:t xml:space="preserve"> approval of the treatment plan and bimonthly case reviews of every client receiving clinical services from the practitioner.  This supervision shall </w:t>
      </w:r>
      <w:proofErr w:type="gramStart"/>
      <w:r w:rsidR="00ED64FE">
        <w:t>Include</w:t>
      </w:r>
      <w:proofErr w:type="gramEnd"/>
      <w:r>
        <w:t xml:space="preserve"> a minimum of one hour of face-to-face, client-specific supervisory contact for each 40 hours of clinical services in the treatment of </w:t>
      </w:r>
      <w:r w:rsidR="002D44D1">
        <w:t xml:space="preserve">mental illness provided by the practitioner. </w:t>
      </w:r>
    </w:p>
    <w:p w:rsidR="007756CB" w:rsidRDefault="007756CB" w:rsidP="00374AE4">
      <w:pPr>
        <w:pStyle w:val="NoSpacing"/>
      </w:pPr>
    </w:p>
    <w:p w:rsidR="00374AE4" w:rsidRPr="00F16BC3" w:rsidRDefault="00F16BC3" w:rsidP="00374AE4">
      <w:pPr>
        <w:pStyle w:val="NoSpacing"/>
        <w:rPr>
          <w:b/>
        </w:rPr>
      </w:pPr>
      <w:r w:rsidRPr="00F16BC3">
        <w:rPr>
          <w:b/>
        </w:rPr>
        <w:t>Personnel Files</w:t>
      </w:r>
    </w:p>
    <w:p w:rsidR="00374AE4" w:rsidRDefault="00F16BC3" w:rsidP="00374AE4">
      <w:pPr>
        <w:pStyle w:val="NoSpacing"/>
      </w:pPr>
      <w:r>
        <w:t>The following items will be available in each treatment staff person’s personnel file:</w:t>
      </w:r>
    </w:p>
    <w:p w:rsidR="00F16BC3" w:rsidRDefault="00F16BC3" w:rsidP="00240E56">
      <w:pPr>
        <w:pStyle w:val="NoSpacing"/>
        <w:numPr>
          <w:ilvl w:val="0"/>
          <w:numId w:val="23"/>
        </w:numPr>
      </w:pPr>
      <w:r>
        <w:t>Records sufficient to document clinical qualifications.</w:t>
      </w:r>
    </w:p>
    <w:p w:rsidR="00F16BC3" w:rsidRDefault="0028005C" w:rsidP="00240E56">
      <w:pPr>
        <w:pStyle w:val="NoSpacing"/>
        <w:numPr>
          <w:ilvl w:val="0"/>
          <w:numId w:val="23"/>
        </w:numPr>
      </w:pPr>
      <w:r>
        <w:t xml:space="preserve">Evidence of attendance at </w:t>
      </w:r>
      <w:r w:rsidR="006961C8">
        <w:t>multidisciplinary</w:t>
      </w:r>
      <w:r w:rsidR="00911AF1">
        <w:t xml:space="preserve"> team meetings.</w:t>
      </w:r>
    </w:p>
    <w:p w:rsidR="0028005C" w:rsidRDefault="0028005C" w:rsidP="00240E56">
      <w:pPr>
        <w:pStyle w:val="NoSpacing"/>
        <w:numPr>
          <w:ilvl w:val="0"/>
          <w:numId w:val="23"/>
        </w:numPr>
      </w:pPr>
      <w:r>
        <w:t>Evidence of clinical evaluation and</w:t>
      </w:r>
      <w:r w:rsidR="002D44D1">
        <w:t xml:space="preserve"> appropriate clinical</w:t>
      </w:r>
      <w:r>
        <w:t xml:space="preserve"> supervision.</w:t>
      </w:r>
    </w:p>
    <w:p w:rsidR="0028005C" w:rsidRDefault="002D44D1" w:rsidP="00240E56">
      <w:pPr>
        <w:pStyle w:val="NoSpacing"/>
        <w:numPr>
          <w:ilvl w:val="0"/>
          <w:numId w:val="23"/>
        </w:numPr>
      </w:pPr>
      <w:r>
        <w:t>Documentation of competencies (See appendix</w:t>
      </w:r>
      <w:r w:rsidR="00547326">
        <w:t xml:space="preserve"> E</w:t>
      </w:r>
      <w:r>
        <w:t>).</w:t>
      </w:r>
    </w:p>
    <w:p w:rsidR="002D44D1" w:rsidRDefault="002D44D1" w:rsidP="00240E56">
      <w:pPr>
        <w:pStyle w:val="NoSpacing"/>
        <w:numPr>
          <w:ilvl w:val="0"/>
          <w:numId w:val="23"/>
        </w:numPr>
      </w:pPr>
      <w:r>
        <w:t>Evidence of continuing education.</w:t>
      </w:r>
    </w:p>
    <w:p w:rsidR="002D44D1" w:rsidRDefault="002D44D1" w:rsidP="00240E56">
      <w:pPr>
        <w:pStyle w:val="NoSpacing"/>
        <w:numPr>
          <w:ilvl w:val="0"/>
          <w:numId w:val="23"/>
        </w:numPr>
      </w:pPr>
      <w:r>
        <w:t>Evidence of peer review.</w:t>
      </w:r>
    </w:p>
    <w:p w:rsidR="00374AE4" w:rsidRDefault="00374AE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374AE4">
      <w:pPr>
        <w:pStyle w:val="NoSpacing"/>
      </w:pPr>
    </w:p>
    <w:p w:rsidR="00BA7964" w:rsidRDefault="00BA7964" w:rsidP="00843D23">
      <w:pPr>
        <w:pStyle w:val="NoSpacing"/>
        <w:jc w:val="center"/>
      </w:pPr>
    </w:p>
    <w:p w:rsidR="0023406D" w:rsidRDefault="0023406D"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547326" w:rsidRDefault="00547326" w:rsidP="00843D23">
      <w:pPr>
        <w:pStyle w:val="NoSpacing"/>
        <w:jc w:val="center"/>
        <w:rPr>
          <w:b/>
        </w:rPr>
      </w:pPr>
    </w:p>
    <w:p w:rsidR="00374AE4" w:rsidRDefault="00374AE4" w:rsidP="00843D23">
      <w:pPr>
        <w:pStyle w:val="NoSpacing"/>
        <w:jc w:val="center"/>
        <w:rPr>
          <w:b/>
        </w:rPr>
      </w:pPr>
      <w:r w:rsidRPr="00843D23">
        <w:rPr>
          <w:b/>
        </w:rPr>
        <w:t>Treatment Records</w:t>
      </w:r>
      <w:r w:rsidR="00BA7964">
        <w:rPr>
          <w:b/>
        </w:rPr>
        <w:t xml:space="preserve"> and Behavioral Health Treatment</w:t>
      </w:r>
      <w:r w:rsidR="004A18BE">
        <w:rPr>
          <w:b/>
        </w:rPr>
        <w:t xml:space="preserve"> Policies</w:t>
      </w:r>
    </w:p>
    <w:p w:rsidR="00BA7964" w:rsidRDefault="00BA7964" w:rsidP="00843D23">
      <w:pPr>
        <w:pStyle w:val="NoSpacing"/>
        <w:jc w:val="center"/>
        <w:rPr>
          <w:b/>
        </w:rPr>
      </w:pPr>
    </w:p>
    <w:p w:rsidR="00BA7964" w:rsidRPr="00331596" w:rsidRDefault="00BA7964" w:rsidP="005F7633">
      <w:pPr>
        <w:pStyle w:val="NoSpacing"/>
      </w:pPr>
      <w:r w:rsidRPr="00331596">
        <w:t>Policy</w:t>
      </w:r>
      <w:r w:rsidR="005F7633" w:rsidRPr="00331596">
        <w:t xml:space="preserve"> on Records</w:t>
      </w:r>
      <w:r w:rsidRPr="00331596">
        <w:t>:</w:t>
      </w:r>
      <w:r w:rsidR="005F7633" w:rsidRPr="00331596">
        <w:t xml:space="preserve">  </w:t>
      </w:r>
      <w:proofErr w:type="spellStart"/>
      <w:r w:rsidR="00ED64FE">
        <w:t>MesabaCare</w:t>
      </w:r>
      <w:proofErr w:type="spellEnd"/>
      <w:r w:rsidR="005F7633" w:rsidRPr="00331596">
        <w:t xml:space="preserve"> will ensure that the absolute confidentiality of a client treatment record will be maintained at all times.  Each employee will ensure that all client treatment records are handled in a professional manner which is designed to prevent loss, misfiling, tampering, alteration, destruction, and unauthorized or inadvertent disclosure of any information in the absence of the client’s written consent.  </w:t>
      </w:r>
    </w:p>
    <w:p w:rsidR="005F7633" w:rsidRPr="00331596" w:rsidRDefault="005F7633" w:rsidP="005F7633">
      <w:pPr>
        <w:pStyle w:val="NoSpacing"/>
      </w:pPr>
    </w:p>
    <w:p w:rsidR="005F7633" w:rsidRPr="006304C1" w:rsidRDefault="005F7633" w:rsidP="005F7633">
      <w:pPr>
        <w:pStyle w:val="NoSpacing"/>
        <w:rPr>
          <w:color w:val="111111"/>
          <w:lang w:val="en"/>
        </w:rPr>
      </w:pPr>
      <w:r w:rsidRPr="00331596">
        <w:t xml:space="preserve">Policy on Treatment: </w:t>
      </w:r>
      <w:r w:rsidR="00331596" w:rsidRPr="00331596">
        <w:t xml:space="preserve"> </w:t>
      </w:r>
      <w:r w:rsidR="00331596" w:rsidRPr="00331596">
        <w:rPr>
          <w:color w:val="111111"/>
          <w:lang w:val="en"/>
        </w:rPr>
        <w:t xml:space="preserve">The behavioral health staff at </w:t>
      </w:r>
      <w:proofErr w:type="spellStart"/>
      <w:r w:rsidR="00ED64FE">
        <w:rPr>
          <w:color w:val="111111"/>
          <w:lang w:val="en"/>
        </w:rPr>
        <w:t>MesabaCare</w:t>
      </w:r>
      <w:proofErr w:type="spellEnd"/>
      <w:r w:rsidR="00331596" w:rsidRPr="00331596">
        <w:rPr>
          <w:color w:val="111111"/>
          <w:lang w:val="en"/>
        </w:rPr>
        <w:t xml:space="preserve"> will draw upon the strength of a multidisciplinary team combined with best practices to ensure that clients are provided the best </w:t>
      </w:r>
      <w:r w:rsidR="006304C1">
        <w:rPr>
          <w:color w:val="111111"/>
          <w:lang w:val="en"/>
        </w:rPr>
        <w:t>recovery-</w:t>
      </w:r>
      <w:r w:rsidR="00331596" w:rsidRPr="00331596">
        <w:rPr>
          <w:color w:val="111111"/>
          <w:lang w:val="en"/>
        </w:rPr>
        <w:t xml:space="preserve">orientated care available. The diagnostic assessment and the preferences of the client inform the individualized treatment plan and treatment.  </w:t>
      </w: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0A5C62" w:rsidRDefault="000A5C62"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BA7964" w:rsidRDefault="00BA7964" w:rsidP="00843D23">
      <w:pPr>
        <w:pStyle w:val="NoSpacing"/>
        <w:jc w:val="center"/>
        <w:rPr>
          <w:b/>
        </w:rPr>
      </w:pPr>
    </w:p>
    <w:p w:rsidR="00374AE4" w:rsidRDefault="00374AE4" w:rsidP="00374AE4">
      <w:pPr>
        <w:pStyle w:val="NoSpacing"/>
        <w:rPr>
          <w:b/>
        </w:rPr>
      </w:pPr>
    </w:p>
    <w:p w:rsidR="006304C1" w:rsidRDefault="006304C1"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23406D" w:rsidRDefault="0023406D" w:rsidP="00374AE4">
      <w:pPr>
        <w:pStyle w:val="NoSpacing"/>
      </w:pPr>
    </w:p>
    <w:p w:rsidR="008F574F" w:rsidRDefault="008F574F" w:rsidP="00374AE4">
      <w:pPr>
        <w:pStyle w:val="NoSpacing"/>
      </w:pPr>
    </w:p>
    <w:p w:rsidR="00547326" w:rsidRDefault="00547326" w:rsidP="00374AE4">
      <w:pPr>
        <w:pStyle w:val="NoSpacing"/>
      </w:pPr>
    </w:p>
    <w:p w:rsidR="0023406D" w:rsidRDefault="0023406D" w:rsidP="00374AE4">
      <w:pPr>
        <w:pStyle w:val="NoSpacing"/>
      </w:pPr>
    </w:p>
    <w:p w:rsidR="00843D23" w:rsidRPr="00843D23" w:rsidRDefault="00843D23" w:rsidP="00374AE4">
      <w:pPr>
        <w:pStyle w:val="NoSpacing"/>
        <w:rPr>
          <w:b/>
        </w:rPr>
      </w:pPr>
      <w:r w:rsidRPr="00843D23">
        <w:rPr>
          <w:b/>
        </w:rPr>
        <w:t>Availability of Records</w:t>
      </w:r>
    </w:p>
    <w:p w:rsidR="00843D23" w:rsidRDefault="00843D23" w:rsidP="00374AE4">
      <w:pPr>
        <w:pStyle w:val="NoSpacing"/>
      </w:pPr>
      <w:r>
        <w:t xml:space="preserve">All clinicians of </w:t>
      </w:r>
      <w:proofErr w:type="spellStart"/>
      <w:r w:rsidR="00ED64FE">
        <w:t>MesabaCare</w:t>
      </w:r>
      <w:proofErr w:type="spellEnd"/>
      <w:r w:rsidR="008F574F">
        <w:t xml:space="preserve"> use Simple</w:t>
      </w:r>
      <w:r>
        <w:t xml:space="preserve">, which is a fully compliant electronic health record (EHR).  Access to the EHR ensures that each clinician has access to records.  When we receive a paper copy of a record </w:t>
      </w:r>
      <w:r>
        <w:lastRenderedPageBreak/>
        <w:t xml:space="preserve">it is either placed into the EHR before the client is seen, or it is provided to the clinician prior to the client arrival by support staff.  </w:t>
      </w:r>
    </w:p>
    <w:p w:rsidR="00843D23" w:rsidRDefault="00843D23" w:rsidP="00374AE4">
      <w:pPr>
        <w:pStyle w:val="NoSpacing"/>
      </w:pPr>
    </w:p>
    <w:p w:rsidR="00374AE4" w:rsidRPr="00843D23" w:rsidRDefault="00AD0F98" w:rsidP="00374AE4">
      <w:pPr>
        <w:pStyle w:val="NoSpacing"/>
        <w:rPr>
          <w:b/>
        </w:rPr>
      </w:pPr>
      <w:r w:rsidRPr="00843D23">
        <w:rPr>
          <w:b/>
        </w:rPr>
        <w:t>Electronic Health Record</w:t>
      </w:r>
    </w:p>
    <w:p w:rsidR="00AD0F98" w:rsidRPr="00AD0F98" w:rsidRDefault="00AD0F98" w:rsidP="00AD0F98">
      <w:pPr>
        <w:shd w:val="clear" w:color="auto" w:fill="FFFFFF"/>
        <w:spacing w:after="0" w:line="240" w:lineRule="auto"/>
        <w:rPr>
          <w:rFonts w:eastAsia="Times New Roman" w:cs="Times New Roman"/>
        </w:rPr>
      </w:pPr>
      <w:r w:rsidRPr="00AD0F98">
        <w:rPr>
          <w:rFonts w:eastAsia="Times New Roman" w:cs="Times New Roman"/>
        </w:rPr>
        <w:t xml:space="preserve">Client privacy is crucial to </w:t>
      </w:r>
      <w:proofErr w:type="spellStart"/>
      <w:r w:rsidR="00ED64FE">
        <w:rPr>
          <w:rFonts w:eastAsia="Times New Roman" w:cs="Times New Roman"/>
        </w:rPr>
        <w:t>MesabaCare</w:t>
      </w:r>
      <w:proofErr w:type="spellEnd"/>
      <w:r w:rsidRPr="00AD0F98">
        <w:rPr>
          <w:rFonts w:eastAsia="Times New Roman" w:cs="Times New Roman"/>
        </w:rPr>
        <w:t xml:space="preserve">.  This is why </w:t>
      </w:r>
      <w:proofErr w:type="spellStart"/>
      <w:r w:rsidR="00ED64FE">
        <w:rPr>
          <w:rFonts w:eastAsia="Times New Roman" w:cs="Times New Roman"/>
        </w:rPr>
        <w:t>MesabaCare</w:t>
      </w:r>
      <w:proofErr w:type="spellEnd"/>
      <w:r w:rsidRPr="00AD0F98">
        <w:rPr>
          <w:rFonts w:eastAsia="Times New Roman" w:cs="Times New Roman"/>
        </w:rPr>
        <w:t xml:space="preserve"> uses Practice Fusion to provide the robust data infrastructure, virus protection a</w:t>
      </w:r>
      <w:r>
        <w:rPr>
          <w:rFonts w:eastAsia="Times New Roman" w:cs="Times New Roman"/>
        </w:rPr>
        <w:t>nd encryption measures needed</w:t>
      </w:r>
      <w:r w:rsidRPr="00AD0F98">
        <w:rPr>
          <w:rFonts w:eastAsia="Times New Roman" w:cs="Times New Roman"/>
        </w:rPr>
        <w:t>.</w:t>
      </w:r>
    </w:p>
    <w:p w:rsidR="00AD0F98" w:rsidRPr="00AD0F98" w:rsidRDefault="00AD0F98" w:rsidP="00AD0F98">
      <w:pPr>
        <w:shd w:val="clear" w:color="auto" w:fill="FFFFFF"/>
        <w:spacing w:after="0" w:line="240" w:lineRule="auto"/>
        <w:rPr>
          <w:rFonts w:eastAsia="Times New Roman" w:cs="Times New Roman"/>
        </w:rPr>
      </w:pPr>
    </w:p>
    <w:p w:rsidR="00AD0F98" w:rsidRPr="00AD0F98" w:rsidRDefault="00AD0F98" w:rsidP="00AD0F98">
      <w:pPr>
        <w:shd w:val="clear" w:color="auto" w:fill="FFFFFF"/>
        <w:spacing w:after="150" w:line="240" w:lineRule="auto"/>
        <w:rPr>
          <w:rFonts w:eastAsia="Times New Roman" w:cs="Times New Roman"/>
        </w:rPr>
      </w:pPr>
      <w:r w:rsidRPr="00AD0F98">
        <w:rPr>
          <w:rFonts w:eastAsia="Times New Roman" w:cs="Times New Roman"/>
        </w:rPr>
        <w:t xml:space="preserve">Practice Fusion’s EHR runs on Fortune 500 SaaS infrastructure to not only ensure security, but also the continuous uptime of our EHR.  Our data is both secure from intrusion and constantly backed up by Practice Fusion, so </w:t>
      </w:r>
      <w:proofErr w:type="spellStart"/>
      <w:r w:rsidR="00ED64FE">
        <w:rPr>
          <w:rFonts w:eastAsia="Times New Roman" w:cs="Times New Roman"/>
        </w:rPr>
        <w:t>MesabaCare</w:t>
      </w:r>
      <w:proofErr w:type="spellEnd"/>
      <w:r w:rsidRPr="00AD0F98">
        <w:rPr>
          <w:rFonts w:eastAsia="Times New Roman" w:cs="Times New Roman"/>
        </w:rPr>
        <w:t xml:space="preserve"> should never lose crucial information or access to records.</w:t>
      </w:r>
      <w:r w:rsidRPr="00AD0F98">
        <w:rPr>
          <w:rFonts w:ascii="Source Sans Pro" w:hAnsi="Source Sans Pro"/>
          <w:sz w:val="21"/>
          <w:szCs w:val="21"/>
          <w:bdr w:val="none" w:sz="0" w:space="0" w:color="auto" w:frame="1"/>
          <w:shd w:val="clear" w:color="auto" w:fill="FFFFFF"/>
        </w:rPr>
        <w:t xml:space="preserve"> </w:t>
      </w:r>
      <w:r w:rsidRPr="00AD0F98">
        <w:rPr>
          <w:bdr w:val="none" w:sz="0" w:space="0" w:color="auto" w:frame="1"/>
          <w:shd w:val="clear" w:color="auto" w:fill="FFFFFF"/>
        </w:rPr>
        <w:t>More specifically, a differential backup of the database and file structure occur every evening and the full bac</w:t>
      </w:r>
      <w:r>
        <w:rPr>
          <w:bdr w:val="none" w:sz="0" w:space="0" w:color="auto" w:frame="1"/>
          <w:shd w:val="clear" w:color="auto" w:fill="FFFFFF"/>
        </w:rPr>
        <w:t>kup occurs every Sunday.  Practice Fusion has</w:t>
      </w:r>
      <w:r w:rsidRPr="00AD0F98">
        <w:rPr>
          <w:bdr w:val="none" w:sz="0" w:space="0" w:color="auto" w:frame="1"/>
          <w:shd w:val="clear" w:color="auto" w:fill="FFFFFF"/>
        </w:rPr>
        <w:t xml:space="preserve"> a parallel staging environment to ensure that all data is being backed up properly. </w:t>
      </w:r>
      <w:r w:rsidRPr="00AD0F98">
        <w:br/>
      </w:r>
      <w:r w:rsidRPr="00AD0F98">
        <w:br/>
      </w:r>
      <w:r>
        <w:rPr>
          <w:bdr w:val="none" w:sz="0" w:space="0" w:color="auto" w:frame="1"/>
          <w:shd w:val="clear" w:color="auto" w:fill="FFFFFF"/>
        </w:rPr>
        <w:t>Practice Fusion is fully redundant in their col</w:t>
      </w:r>
      <w:r w:rsidRPr="00AD0F98">
        <w:rPr>
          <w:bdr w:val="none" w:sz="0" w:space="0" w:color="auto" w:frame="1"/>
          <w:shd w:val="clear" w:color="auto" w:fill="FFFFFF"/>
        </w:rPr>
        <w:t>location facility. If the server fails, there is another server ready to come online seamlessly. If the CPU, hardware and RAM fail, again there is mini</w:t>
      </w:r>
      <w:r>
        <w:rPr>
          <w:bdr w:val="none" w:sz="0" w:space="0" w:color="auto" w:frame="1"/>
          <w:shd w:val="clear" w:color="auto" w:fill="FFFFFF"/>
        </w:rPr>
        <w:t xml:space="preserve">mal to no downtime to </w:t>
      </w:r>
      <w:proofErr w:type="spellStart"/>
      <w:r w:rsidR="00ED64FE">
        <w:rPr>
          <w:bdr w:val="none" w:sz="0" w:space="0" w:color="auto" w:frame="1"/>
          <w:shd w:val="clear" w:color="auto" w:fill="FFFFFF"/>
        </w:rPr>
        <w:t>MesabaCare</w:t>
      </w:r>
      <w:proofErr w:type="spellEnd"/>
      <w:r w:rsidRPr="00AD0F98">
        <w:rPr>
          <w:bdr w:val="none" w:sz="0" w:space="0" w:color="auto" w:frame="1"/>
          <w:shd w:val="clear" w:color="auto" w:fill="FFFFFF"/>
        </w:rPr>
        <w:t>.</w:t>
      </w:r>
      <w:r w:rsidRPr="00AD0F98">
        <w:rPr>
          <w:rFonts w:ascii="Source Sans Pro" w:hAnsi="Source Sans Pro"/>
          <w:sz w:val="21"/>
          <w:szCs w:val="21"/>
          <w:bdr w:val="none" w:sz="0" w:space="0" w:color="auto" w:frame="1"/>
          <w:shd w:val="clear" w:color="auto" w:fill="FFFFFF"/>
        </w:rPr>
        <w:t> </w:t>
      </w:r>
    </w:p>
    <w:p w:rsidR="00374AE4" w:rsidRDefault="00374AE4" w:rsidP="00374AE4">
      <w:pPr>
        <w:pStyle w:val="NoSpacing"/>
      </w:pPr>
    </w:p>
    <w:p w:rsidR="007F6E76" w:rsidRPr="007F6E76" w:rsidRDefault="00843D23" w:rsidP="00374AE4">
      <w:pPr>
        <w:pStyle w:val="NoSpacing"/>
        <w:rPr>
          <w:b/>
        </w:rPr>
      </w:pPr>
      <w:r w:rsidRPr="00843D23">
        <w:rPr>
          <w:b/>
        </w:rPr>
        <w:t>Transporting Confidential Records</w:t>
      </w:r>
    </w:p>
    <w:p w:rsidR="007F6E76" w:rsidRDefault="007F6E76" w:rsidP="007F6E76">
      <w:pPr>
        <w:pStyle w:val="NoSpacing"/>
      </w:pPr>
      <w:r w:rsidRPr="007F6E76">
        <w:t xml:space="preserve">HIPAA does not prohibit transporting charts temporarily to </w:t>
      </w:r>
      <w:r>
        <w:t>an off-site location</w:t>
      </w:r>
      <w:r w:rsidRPr="007F6E76">
        <w:t xml:space="preserve">. </w:t>
      </w:r>
      <w:r>
        <w:t xml:space="preserve"> </w:t>
      </w:r>
      <w:proofErr w:type="spellStart"/>
      <w:r w:rsidR="0038079A">
        <w:t>MesabaCare</w:t>
      </w:r>
      <w:proofErr w:type="spellEnd"/>
      <w:r>
        <w:t xml:space="preserve"> staff must</w:t>
      </w:r>
      <w:r w:rsidRPr="007F6E76">
        <w:t xml:space="preserve"> ensure that </w:t>
      </w:r>
      <w:r>
        <w:t>client records</w:t>
      </w:r>
      <w:r w:rsidRPr="007F6E76">
        <w:t xml:space="preserve"> are secured while they are </w:t>
      </w:r>
      <w:proofErr w:type="spellStart"/>
      <w:r w:rsidRPr="007F6E76">
        <w:t>en</w:t>
      </w:r>
      <w:proofErr w:type="spellEnd"/>
      <w:r w:rsidRPr="007F6E76">
        <w:t xml:space="preserve"> route and temporarily stored</w:t>
      </w:r>
      <w:r>
        <w:t>.  Staff should s</w:t>
      </w:r>
      <w:r w:rsidRPr="007F6E76">
        <w:t>tore charts in a</w:t>
      </w:r>
      <w:r>
        <w:t xml:space="preserve"> locked briefcase or locking file cabinet</w:t>
      </w:r>
      <w:r w:rsidRPr="007F6E76">
        <w:t>.</w:t>
      </w:r>
    </w:p>
    <w:p w:rsidR="007F6E76" w:rsidRPr="007F6E76" w:rsidRDefault="007F6E76" w:rsidP="007F6E76">
      <w:pPr>
        <w:pStyle w:val="NoSpacing"/>
      </w:pPr>
    </w:p>
    <w:p w:rsidR="00D942AC" w:rsidRDefault="007F6E76" w:rsidP="007F6E76">
      <w:pPr>
        <w:pStyle w:val="NoSpacing"/>
      </w:pPr>
      <w:r w:rsidRPr="007F6E76">
        <w:t>Exercise the same care that is necessary when transporting laptop computers.</w:t>
      </w:r>
      <w:r>
        <w:t xml:space="preserve">  It is </w:t>
      </w:r>
      <w:proofErr w:type="spellStart"/>
      <w:r w:rsidR="0038079A">
        <w:t>MesabaCare</w:t>
      </w:r>
      <w:proofErr w:type="spellEnd"/>
      <w:r>
        <w:t xml:space="preserve"> policy that PHI is locked, secured and out of site when it not in the immediate vicinity of the staff person responsible.</w:t>
      </w:r>
      <w:r w:rsidRPr="007F6E76">
        <w:t xml:space="preserve"> </w:t>
      </w:r>
      <w:r>
        <w:t xml:space="preserve"> </w:t>
      </w:r>
    </w:p>
    <w:p w:rsidR="00D942AC" w:rsidRDefault="00D942AC" w:rsidP="007F6E76">
      <w:pPr>
        <w:pStyle w:val="NoSpacing"/>
      </w:pPr>
    </w:p>
    <w:p w:rsidR="007F6E76" w:rsidRDefault="007F6E76" w:rsidP="007F6E76">
      <w:pPr>
        <w:pStyle w:val="NoSpacing"/>
      </w:pPr>
      <w:r w:rsidRPr="007F6E76">
        <w:t>Don’t leave charts in plain sight in unattended vehicles</w:t>
      </w:r>
      <w:r>
        <w:t xml:space="preserve"> (or anywhere)</w:t>
      </w:r>
      <w:r w:rsidRPr="007F6E76">
        <w:t xml:space="preserve">. </w:t>
      </w:r>
      <w:r>
        <w:t xml:space="preserve"> </w:t>
      </w:r>
      <w:r w:rsidRPr="007F6E76">
        <w:t>If it becomes necessary to leave charts in an unattended vehicle, lock them in the trunk or out of sight</w:t>
      </w:r>
      <w:r>
        <w:t>.</w:t>
      </w:r>
    </w:p>
    <w:p w:rsidR="007F6E76" w:rsidRPr="007F6E76" w:rsidRDefault="007F6E76" w:rsidP="007F6E76">
      <w:pPr>
        <w:pStyle w:val="NoSpacing"/>
      </w:pPr>
    </w:p>
    <w:p w:rsidR="007F6E76" w:rsidRPr="007F6E76" w:rsidRDefault="007F6E76" w:rsidP="007F6E76">
      <w:pPr>
        <w:pStyle w:val="NoSpacing"/>
      </w:pPr>
      <w:r>
        <w:t>If the charts are stolen or lost, staff must alert management as soon as it is realized</w:t>
      </w:r>
      <w:r w:rsidRPr="007F6E76">
        <w:t xml:space="preserve">. The </w:t>
      </w:r>
      <w:proofErr w:type="spellStart"/>
      <w:r w:rsidR="0038079A">
        <w:t>LLC</w:t>
      </w:r>
      <w:r w:rsidRPr="007F6E76">
        <w:t>ident</w:t>
      </w:r>
      <w:proofErr w:type="spellEnd"/>
      <w:r w:rsidRPr="007F6E76">
        <w:t xml:space="preserve"> would be considered a breach of unsecure PHI, and </w:t>
      </w:r>
      <w:proofErr w:type="spellStart"/>
      <w:r w:rsidR="0038079A">
        <w:t>MesabaCare</w:t>
      </w:r>
      <w:proofErr w:type="spellEnd"/>
      <w:r w:rsidRPr="007F6E76">
        <w:t xml:space="preserve"> would </w:t>
      </w:r>
      <w:r>
        <w:t>notify the client</w:t>
      </w:r>
      <w:r w:rsidRPr="007F6E76">
        <w:t xml:space="preserve"> within a reasonable period of time and follow</w:t>
      </w:r>
      <w:r w:rsidR="00D942AC">
        <w:t xml:space="preserve"> all requirements of the</w:t>
      </w:r>
      <w:r w:rsidRPr="007F6E76">
        <w:t xml:space="preserve"> breach notificati</w:t>
      </w:r>
      <w:r>
        <w:t>on rule</w:t>
      </w:r>
      <w:r w:rsidRPr="007F6E76">
        <w:t>.</w:t>
      </w:r>
    </w:p>
    <w:p w:rsidR="007F6E76" w:rsidRDefault="007F6E76" w:rsidP="00374AE4">
      <w:pPr>
        <w:pStyle w:val="NoSpacing"/>
      </w:pPr>
    </w:p>
    <w:p w:rsidR="00143755" w:rsidRPr="00143755" w:rsidRDefault="00143755" w:rsidP="00374AE4">
      <w:pPr>
        <w:pStyle w:val="NoSpacing"/>
        <w:rPr>
          <w:b/>
        </w:rPr>
      </w:pPr>
      <w:r w:rsidRPr="00143755">
        <w:rPr>
          <w:b/>
        </w:rPr>
        <w:t>Client Records</w:t>
      </w:r>
    </w:p>
    <w:p w:rsidR="00374AE4" w:rsidRDefault="00143755" w:rsidP="00374AE4">
      <w:pPr>
        <w:pStyle w:val="NoSpacing"/>
      </w:pPr>
      <w:r>
        <w:t xml:space="preserve">Client records will </w:t>
      </w:r>
      <w:proofErr w:type="gramStart"/>
      <w:r w:rsidR="00ED64FE">
        <w:t>Include</w:t>
      </w:r>
      <w:proofErr w:type="gramEnd"/>
      <w:r>
        <w:t>:</w:t>
      </w:r>
    </w:p>
    <w:p w:rsidR="00143755" w:rsidRDefault="00143755" w:rsidP="00143755">
      <w:pPr>
        <w:pStyle w:val="NoSpacing"/>
        <w:numPr>
          <w:ilvl w:val="0"/>
          <w:numId w:val="39"/>
        </w:numPr>
      </w:pPr>
      <w:r>
        <w:t>A statement of the client’s reason for seeking treatment</w:t>
      </w:r>
    </w:p>
    <w:p w:rsidR="00143755" w:rsidRDefault="00143755" w:rsidP="00143755">
      <w:pPr>
        <w:pStyle w:val="NoSpacing"/>
        <w:numPr>
          <w:ilvl w:val="0"/>
          <w:numId w:val="39"/>
        </w:numPr>
      </w:pPr>
      <w:r>
        <w:t>A record of the assessment process and assessment data</w:t>
      </w:r>
    </w:p>
    <w:p w:rsidR="00143755" w:rsidRDefault="00143755" w:rsidP="00143755">
      <w:pPr>
        <w:pStyle w:val="NoSpacing"/>
        <w:numPr>
          <w:ilvl w:val="0"/>
          <w:numId w:val="39"/>
        </w:numPr>
      </w:pPr>
      <w:r>
        <w:t>The initial diagnosis based upon the assessment data</w:t>
      </w:r>
    </w:p>
    <w:p w:rsidR="00143755" w:rsidRDefault="00143755" w:rsidP="00143755">
      <w:pPr>
        <w:pStyle w:val="NoSpacing"/>
        <w:numPr>
          <w:ilvl w:val="0"/>
          <w:numId w:val="39"/>
        </w:numPr>
      </w:pPr>
      <w:r>
        <w:t xml:space="preserve">A record of all medication prescribed or administered </w:t>
      </w:r>
    </w:p>
    <w:p w:rsidR="00143755" w:rsidRDefault="00143755" w:rsidP="00143755">
      <w:pPr>
        <w:pStyle w:val="NoSpacing"/>
        <w:numPr>
          <w:ilvl w:val="0"/>
          <w:numId w:val="39"/>
        </w:numPr>
      </w:pPr>
      <w:r>
        <w:t xml:space="preserve">Documentation of services received by the client, </w:t>
      </w:r>
      <w:proofErr w:type="gramStart"/>
      <w:r w:rsidR="00ED64FE">
        <w:t>Including</w:t>
      </w:r>
      <w:proofErr w:type="gramEnd"/>
      <w:r>
        <w:t xml:space="preserve"> consultation and progress notes.</w:t>
      </w:r>
    </w:p>
    <w:p w:rsidR="00143755" w:rsidRDefault="00143755" w:rsidP="00143755">
      <w:pPr>
        <w:pStyle w:val="NoSpacing"/>
        <w:numPr>
          <w:ilvl w:val="0"/>
          <w:numId w:val="39"/>
        </w:numPr>
      </w:pPr>
      <w:r>
        <w:t>The client’s authorization to release private information and client information obtained from outside sources (when necessary).</w:t>
      </w:r>
    </w:p>
    <w:p w:rsidR="00143755" w:rsidRDefault="00143755" w:rsidP="00143755">
      <w:pPr>
        <w:pStyle w:val="NoSpacing"/>
        <w:numPr>
          <w:ilvl w:val="0"/>
          <w:numId w:val="39"/>
        </w:numPr>
      </w:pPr>
      <w:r>
        <w:t>A statement of the reason for termination, current client condition, and treatment outcome.</w:t>
      </w:r>
    </w:p>
    <w:p w:rsidR="00374AE4" w:rsidRDefault="00143755" w:rsidP="00374AE4">
      <w:pPr>
        <w:pStyle w:val="NoSpacing"/>
        <w:numPr>
          <w:ilvl w:val="0"/>
          <w:numId w:val="39"/>
        </w:numPr>
      </w:pPr>
      <w:r>
        <w:t xml:space="preserve">If the necessary treatment or the treatment desired by the client is not available at the center, the center will facilitate appropriate referrals.  The multidisciplinary staff person shall discuss with the client the reason for the referral, potential treatment resources, and </w:t>
      </w:r>
      <w:r>
        <w:lastRenderedPageBreak/>
        <w:t>what the process will involve.  The staff person shall assist in the process to ensure continuity of the planned treatment.</w:t>
      </w:r>
    </w:p>
    <w:p w:rsidR="00D942AC" w:rsidRDefault="00D942AC" w:rsidP="00374AE4">
      <w:pPr>
        <w:pStyle w:val="NoSpacing"/>
      </w:pPr>
    </w:p>
    <w:p w:rsidR="00374AE4" w:rsidRPr="006304C1" w:rsidRDefault="00374AE4" w:rsidP="006304C1">
      <w:pPr>
        <w:pStyle w:val="NoSpacing"/>
        <w:rPr>
          <w:b/>
          <w:u w:val="single"/>
        </w:rPr>
      </w:pPr>
      <w:r w:rsidRPr="006304C1">
        <w:rPr>
          <w:b/>
          <w:u w:val="single"/>
        </w:rPr>
        <w:t>Continuum of Care</w:t>
      </w:r>
    </w:p>
    <w:p w:rsidR="00374AE4" w:rsidRDefault="00374AE4" w:rsidP="00374AE4">
      <w:pPr>
        <w:pStyle w:val="NoSpacing"/>
      </w:pPr>
    </w:p>
    <w:p w:rsidR="00374AE4" w:rsidRPr="00D942AC" w:rsidRDefault="00D942AC" w:rsidP="00374AE4">
      <w:pPr>
        <w:pStyle w:val="NoSpacing"/>
        <w:rPr>
          <w:b/>
        </w:rPr>
      </w:pPr>
      <w:r w:rsidRPr="00D942AC">
        <w:rPr>
          <w:b/>
        </w:rPr>
        <w:t>Level of Care</w:t>
      </w:r>
    </w:p>
    <w:p w:rsidR="00374AE4" w:rsidRDefault="00D942AC" w:rsidP="00374AE4">
      <w:pPr>
        <w:pStyle w:val="NoSpacing"/>
      </w:pPr>
      <w:r>
        <w:t xml:space="preserve">During the diagnostic </w:t>
      </w:r>
      <w:r w:rsidR="007D2B97">
        <w:t>assessment</w:t>
      </w:r>
      <w:r>
        <w:t xml:space="preserve">, </w:t>
      </w:r>
      <w:r w:rsidR="007D2B97">
        <w:t>which</w:t>
      </w:r>
      <w:r>
        <w:t xml:space="preserve"> must be completed at the first or </w:t>
      </w:r>
      <w:r w:rsidR="007D2B97">
        <w:t>second</w:t>
      </w:r>
      <w:r>
        <w:t xml:space="preserve"> session, a LOCUS will be completed for adults and CASII for children.  These are objective tools that </w:t>
      </w:r>
      <w:r w:rsidR="007D2B97">
        <w:t xml:space="preserve">assist the clinician make a better decision as to the need for determining if a client needs a different level of care.  The clinician will use clinical judgment and utilize their clinical supervisor and colleagues as needed to determine level of care outside of the diagnostic assessment.  In some cases the diagnostic assessment may be the only service </w:t>
      </w:r>
      <w:r w:rsidR="00F44B3D">
        <w:t xml:space="preserve">the client will obtain at </w:t>
      </w:r>
      <w:proofErr w:type="spellStart"/>
      <w:r w:rsidR="00ED64FE">
        <w:t>MesabaCare</w:t>
      </w:r>
      <w:proofErr w:type="spellEnd"/>
      <w:r w:rsidR="00F44B3D">
        <w:t xml:space="preserve"> for a particular episode </w:t>
      </w:r>
      <w:r w:rsidR="007D2B97">
        <w:t>due to the client’s needs being better</w:t>
      </w:r>
      <w:r w:rsidR="00F44B3D">
        <w:t xml:space="preserve"> treated in a different setting.</w:t>
      </w:r>
      <w:r w:rsidR="007D2B97">
        <w:t xml:space="preserve">  </w:t>
      </w:r>
    </w:p>
    <w:p w:rsidR="007D2B97" w:rsidRDefault="007D2B97" w:rsidP="00374AE4">
      <w:pPr>
        <w:pStyle w:val="NoSpacing"/>
      </w:pPr>
    </w:p>
    <w:p w:rsidR="007D2B97" w:rsidRDefault="007D2B97" w:rsidP="00374AE4">
      <w:pPr>
        <w:pStyle w:val="NoSpacing"/>
      </w:pPr>
      <w:r>
        <w:t xml:space="preserve">At this time, </w:t>
      </w:r>
      <w:proofErr w:type="spellStart"/>
      <w:r w:rsidR="00ED64FE">
        <w:t>MesabaCare</w:t>
      </w:r>
      <w:proofErr w:type="spellEnd"/>
      <w:r>
        <w:t xml:space="preserve"> provides outpatient mental health services only.  Expectations for this level of care </w:t>
      </w:r>
      <w:r w:rsidR="00ED64FE">
        <w:t>Include</w:t>
      </w:r>
      <w:r>
        <w:t>:</w:t>
      </w:r>
    </w:p>
    <w:p w:rsidR="007D2B97" w:rsidRDefault="007D2B97" w:rsidP="007D2B97">
      <w:pPr>
        <w:pStyle w:val="NoSpacing"/>
        <w:numPr>
          <w:ilvl w:val="0"/>
          <w:numId w:val="5"/>
        </w:numPr>
      </w:pPr>
      <w:r>
        <w:t>Not in immediate danger to harm self or others.</w:t>
      </w:r>
    </w:p>
    <w:p w:rsidR="007D2B97" w:rsidRDefault="007D2B97" w:rsidP="007D2B97">
      <w:pPr>
        <w:pStyle w:val="NoSpacing"/>
        <w:numPr>
          <w:ilvl w:val="0"/>
          <w:numId w:val="5"/>
        </w:numPr>
      </w:pPr>
      <w:r>
        <w:t>Not being intoxicated to the point of not being able to benefit from outpatient services.</w:t>
      </w:r>
    </w:p>
    <w:p w:rsidR="007D2B97" w:rsidRDefault="00143755" w:rsidP="007D2B97">
      <w:pPr>
        <w:pStyle w:val="NoSpacing"/>
        <w:numPr>
          <w:ilvl w:val="0"/>
          <w:numId w:val="5"/>
        </w:numPr>
      </w:pPr>
      <w:r>
        <w:t>Having the c</w:t>
      </w:r>
      <w:r w:rsidR="007D2B97">
        <w:t>ognitive capacity to benefit from outpatient services.</w:t>
      </w:r>
    </w:p>
    <w:p w:rsidR="007D2B97" w:rsidRDefault="007D2B97" w:rsidP="007D2B97">
      <w:pPr>
        <w:pStyle w:val="NoSpacing"/>
      </w:pPr>
    </w:p>
    <w:p w:rsidR="007D2B97" w:rsidRDefault="00F44B3D" w:rsidP="007D2B97">
      <w:pPr>
        <w:pStyle w:val="NoSpacing"/>
      </w:pPr>
      <w:r>
        <w:t>A client may be discharged from services for the following reasons:</w:t>
      </w:r>
    </w:p>
    <w:p w:rsidR="00F44B3D" w:rsidRDefault="00F44B3D" w:rsidP="00F44B3D">
      <w:pPr>
        <w:pStyle w:val="NoSpacing"/>
        <w:numPr>
          <w:ilvl w:val="0"/>
          <w:numId w:val="6"/>
        </w:numPr>
      </w:pPr>
      <w:r>
        <w:t>Successfully meets goals</w:t>
      </w:r>
    </w:p>
    <w:p w:rsidR="00F44B3D" w:rsidRDefault="00F44B3D" w:rsidP="00F44B3D">
      <w:pPr>
        <w:pStyle w:val="NoSpacing"/>
        <w:numPr>
          <w:ilvl w:val="0"/>
          <w:numId w:val="6"/>
        </w:numPr>
      </w:pPr>
      <w:r>
        <w:t>No progress for an extended period of time, and stable</w:t>
      </w:r>
    </w:p>
    <w:p w:rsidR="00F44B3D" w:rsidRDefault="00F44B3D" w:rsidP="00F44B3D">
      <w:pPr>
        <w:pStyle w:val="NoSpacing"/>
        <w:numPr>
          <w:ilvl w:val="0"/>
          <w:numId w:val="6"/>
        </w:numPr>
      </w:pPr>
      <w:r>
        <w:t>In need of a higher level of service</w:t>
      </w:r>
    </w:p>
    <w:p w:rsidR="00F44B3D" w:rsidRDefault="00F44B3D" w:rsidP="00F44B3D">
      <w:pPr>
        <w:pStyle w:val="NoSpacing"/>
        <w:numPr>
          <w:ilvl w:val="0"/>
          <w:numId w:val="6"/>
        </w:numPr>
      </w:pPr>
      <w:r>
        <w:t>Non-</w:t>
      </w:r>
      <w:r w:rsidR="00642C2A">
        <w:t>adherence</w:t>
      </w:r>
      <w:r>
        <w:t xml:space="preserve"> to basic treatment standards as determined by clinician/supervisor</w:t>
      </w:r>
    </w:p>
    <w:p w:rsidR="00F44B3D" w:rsidRDefault="00F44B3D" w:rsidP="00F44B3D">
      <w:pPr>
        <w:pStyle w:val="NoSpacing"/>
      </w:pPr>
    </w:p>
    <w:p w:rsidR="00F44B3D" w:rsidRDefault="00F44B3D" w:rsidP="00F44B3D">
      <w:pPr>
        <w:pStyle w:val="NoSpacing"/>
      </w:pPr>
      <w:r>
        <w:t>The clinician will ensure that the client, or</w:t>
      </w:r>
      <w:r w:rsidR="00642C2A">
        <w:t xml:space="preserve"> guardians/family, is</w:t>
      </w:r>
      <w:r>
        <w:t xml:space="preserve"> provided with the proper referral information to</w:t>
      </w:r>
      <w:r w:rsidR="00642C2A">
        <w:t xml:space="preserve"> obtain services.  In some case the clinician may keep a client in outpatient services at </w:t>
      </w:r>
      <w:proofErr w:type="spellStart"/>
      <w:r w:rsidR="00ED64FE">
        <w:t>MesabaCare</w:t>
      </w:r>
      <w:proofErr w:type="spellEnd"/>
      <w:r w:rsidR="00642C2A">
        <w:t xml:space="preserve"> if there is no reasonable alternative for the particular client.  The client will be referred to the ER if he/she is deemed an imminent threat to self or others, and the clinician will ensure safe transportation to the ER (such as an ambulance).</w:t>
      </w:r>
    </w:p>
    <w:p w:rsidR="001F5209" w:rsidRDefault="001F5209" w:rsidP="00F44B3D">
      <w:pPr>
        <w:pStyle w:val="NoSpacing"/>
      </w:pPr>
    </w:p>
    <w:p w:rsidR="001F5209" w:rsidRDefault="001F5209" w:rsidP="00F44B3D">
      <w:pPr>
        <w:pStyle w:val="NoSpacing"/>
      </w:pPr>
    </w:p>
    <w:p w:rsidR="000C2664" w:rsidRPr="000C2664" w:rsidRDefault="000C2664" w:rsidP="00F44B3D">
      <w:pPr>
        <w:pStyle w:val="NoSpacing"/>
        <w:rPr>
          <w:b/>
        </w:rPr>
      </w:pPr>
      <w:r w:rsidRPr="000C2664">
        <w:rPr>
          <w:b/>
        </w:rPr>
        <w:t>Coordination of Care</w:t>
      </w:r>
    </w:p>
    <w:p w:rsidR="000C2664" w:rsidRDefault="000C2664" w:rsidP="000C2664">
      <w:pPr>
        <w:pStyle w:val="NoSpacing"/>
      </w:pPr>
      <w:r>
        <w:t xml:space="preserve">In all cases the clinician will try to obtain a confidential information release form signed by the client and/or his/her guardian prior to having contact with a new provider.  If there is no release, the clinician my provide information to another healthcare provider when HIPAA rules and </w:t>
      </w:r>
      <w:proofErr w:type="spellStart"/>
      <w:r w:rsidR="0038079A">
        <w:t>MesabaCare</w:t>
      </w:r>
      <w:r>
        <w:t>’s</w:t>
      </w:r>
      <w:proofErr w:type="spellEnd"/>
      <w:r>
        <w:t xml:space="preserve"> Notice of Privacy Rights (See Appendix</w:t>
      </w:r>
      <w:r w:rsidR="00547326">
        <w:t xml:space="preserve"> A</w:t>
      </w:r>
      <w:r>
        <w:t>) are met.</w:t>
      </w:r>
    </w:p>
    <w:p w:rsidR="000C2664" w:rsidRDefault="000C2664" w:rsidP="000C2664">
      <w:pPr>
        <w:pStyle w:val="NoSpacing"/>
      </w:pPr>
    </w:p>
    <w:p w:rsidR="0072469F" w:rsidRDefault="0038079A" w:rsidP="000C2664">
      <w:pPr>
        <w:pStyle w:val="NoSpacing"/>
      </w:pPr>
      <w:proofErr w:type="spellStart"/>
      <w:r>
        <w:t>MesabaCare</w:t>
      </w:r>
      <w:proofErr w:type="spellEnd"/>
      <w:r w:rsidR="000C2664">
        <w:t xml:space="preserve"> clinicians will try to coordinate a warm hand off (face-to-face) when possible and a phone call with the client in the room as an alternative.  In most cases these may not be reasonable options, so providing education about the new provider(s) to the client is necessary.  Information will be passed to the new provider(s) as clinically appropriate</w:t>
      </w:r>
      <w:r w:rsidR="00C60516">
        <w:t xml:space="preserve"> through</w:t>
      </w:r>
      <w:r w:rsidR="000C2664">
        <w:t xml:space="preserve"> a phone call with the new provider(s) </w:t>
      </w:r>
      <w:r w:rsidR="00C60516">
        <w:t>and/</w:t>
      </w:r>
      <w:r w:rsidR="000C2664">
        <w:t xml:space="preserve">or hard copies of the records being sent.    </w:t>
      </w:r>
    </w:p>
    <w:p w:rsidR="00C60516" w:rsidRDefault="00C60516" w:rsidP="000C2664">
      <w:pPr>
        <w:pStyle w:val="NoSpacing"/>
      </w:pPr>
    </w:p>
    <w:p w:rsidR="0072469F" w:rsidRPr="006304C1" w:rsidRDefault="0072469F" w:rsidP="006304C1">
      <w:pPr>
        <w:pStyle w:val="NoSpacing"/>
        <w:rPr>
          <w:b/>
          <w:u w:val="single"/>
        </w:rPr>
      </w:pPr>
      <w:r w:rsidRPr="006304C1">
        <w:rPr>
          <w:b/>
          <w:u w:val="single"/>
        </w:rPr>
        <w:t>Admission and Assessment</w:t>
      </w:r>
    </w:p>
    <w:p w:rsidR="0072469F" w:rsidRDefault="0072469F" w:rsidP="000C2664">
      <w:pPr>
        <w:pStyle w:val="NoSpacing"/>
      </w:pPr>
    </w:p>
    <w:p w:rsidR="001644CE" w:rsidRPr="001644CE" w:rsidRDefault="001644CE" w:rsidP="000C2664">
      <w:pPr>
        <w:pStyle w:val="NoSpacing"/>
        <w:rPr>
          <w:b/>
        </w:rPr>
      </w:pPr>
      <w:r w:rsidRPr="001644CE">
        <w:rPr>
          <w:b/>
        </w:rPr>
        <w:lastRenderedPageBreak/>
        <w:t>Intake Process</w:t>
      </w:r>
      <w:r w:rsidR="005612D6">
        <w:rPr>
          <w:b/>
        </w:rPr>
        <w:t xml:space="preserve"> (non-crisis)</w:t>
      </w:r>
    </w:p>
    <w:p w:rsidR="001644CE" w:rsidRDefault="001644CE" w:rsidP="000C2664">
      <w:pPr>
        <w:pStyle w:val="NoSpacing"/>
      </w:pPr>
      <w:r>
        <w:t xml:space="preserve">The following is the order of the intake/admission process at </w:t>
      </w:r>
      <w:proofErr w:type="spellStart"/>
      <w:r w:rsidR="0038079A">
        <w:t>MesabaCare</w:t>
      </w:r>
      <w:r>
        <w:t>’s</w:t>
      </w:r>
      <w:proofErr w:type="spellEnd"/>
      <w:r>
        <w:t xml:space="preserve"> mental health unit:</w:t>
      </w:r>
    </w:p>
    <w:p w:rsidR="001644CE" w:rsidRDefault="001644CE" w:rsidP="00240E56">
      <w:pPr>
        <w:pStyle w:val="NoSpacing"/>
        <w:numPr>
          <w:ilvl w:val="0"/>
          <w:numId w:val="24"/>
        </w:numPr>
      </w:pPr>
      <w:r>
        <w:t>Support staff will receive take initial calls for treatment/assessment and will obtain basic information (name, phone number, insurance, reason for services).  During this call a diagnostic asse</w:t>
      </w:r>
      <w:r w:rsidR="005612D6">
        <w:t>ss</w:t>
      </w:r>
      <w:r>
        <w:t>ment will be set up</w:t>
      </w:r>
      <w:r w:rsidR="005612D6">
        <w:t xml:space="preserve"> with a provider as soon as able</w:t>
      </w:r>
      <w:r>
        <w:t xml:space="preserve">.  </w:t>
      </w:r>
    </w:p>
    <w:p w:rsidR="005612D6" w:rsidRDefault="005612D6" w:rsidP="00240E56">
      <w:pPr>
        <w:pStyle w:val="NoSpacing"/>
        <w:numPr>
          <w:ilvl w:val="0"/>
          <w:numId w:val="24"/>
        </w:numPr>
      </w:pPr>
      <w:r>
        <w:t>The client will either receive clinical background intake paperwork via mail, internet or in person prior to the appointment.</w:t>
      </w:r>
    </w:p>
    <w:p w:rsidR="005612D6" w:rsidRDefault="005612D6" w:rsidP="00240E56">
      <w:pPr>
        <w:pStyle w:val="NoSpacing"/>
        <w:numPr>
          <w:ilvl w:val="0"/>
          <w:numId w:val="24"/>
        </w:numPr>
      </w:pPr>
      <w:r>
        <w:t xml:space="preserve">The client will attend diagnostic assessment.  The clinician will determine if a diagnostic assessment or a counseling session would be more appropriate in regards to clinical presentation.  The client will schedule a diagnostic assessment at the next visit if it was not completed at the first visit.  At a minimum, the DA must be completed at the second visit.  </w:t>
      </w:r>
    </w:p>
    <w:p w:rsidR="001644CE" w:rsidRDefault="005612D6" w:rsidP="00240E56">
      <w:pPr>
        <w:pStyle w:val="NoSpacing"/>
        <w:numPr>
          <w:ilvl w:val="0"/>
          <w:numId w:val="24"/>
        </w:numPr>
      </w:pPr>
      <w:r>
        <w:t>Once the diagnostic assessment is complete the clinician will determine if there is a diagnosis and make a recommendation to the client for treatment if needed</w:t>
      </w:r>
      <w:r w:rsidR="00B025AA">
        <w:t xml:space="preserve"> based on the client’s condition, need for treatment, the clinical services offered and other available resources</w:t>
      </w:r>
      <w:r>
        <w:t>.  This may come at the end of the diagnostic assessment</w:t>
      </w:r>
      <w:r w:rsidR="002620BB">
        <w:t xml:space="preserve"> session(s)</w:t>
      </w:r>
      <w:r>
        <w:t xml:space="preserve"> or at a</w:t>
      </w:r>
      <w:r w:rsidR="002620BB">
        <w:t>n</w:t>
      </w:r>
      <w:r>
        <w:t xml:space="preserve"> explanation of findings session.</w:t>
      </w:r>
      <w:r w:rsidR="002620BB">
        <w:t xml:space="preserve">  More sessions with a </w:t>
      </w:r>
      <w:r w:rsidR="006258EB">
        <w:t>provider</w:t>
      </w:r>
      <w:r w:rsidR="00F03997">
        <w:t xml:space="preserve"> or a provider who specializes in the</w:t>
      </w:r>
      <w:r w:rsidR="006258EB">
        <w:t xml:space="preserve"> condition at</w:t>
      </w:r>
      <w:r w:rsidR="002620BB">
        <w:t xml:space="preserve"> </w:t>
      </w:r>
      <w:proofErr w:type="spellStart"/>
      <w:r w:rsidR="00ED64FE">
        <w:t>MesabaCare</w:t>
      </w:r>
      <w:proofErr w:type="spellEnd"/>
      <w:r w:rsidR="002620BB">
        <w:t xml:space="preserve"> will be made as clinically appropriate</w:t>
      </w:r>
      <w:r w:rsidR="006258EB">
        <w:t xml:space="preserve"> (skills needed, knowledge of the condition, cultural competence and timeframes for appointments)</w:t>
      </w:r>
      <w:r w:rsidR="002620BB">
        <w:t>.  The client will be referred to a different agency that sp</w:t>
      </w:r>
      <w:r w:rsidR="00B025AA">
        <w:t>ecializes in a certain condition</w:t>
      </w:r>
      <w:r w:rsidR="002620BB">
        <w:t xml:space="preserve"> if the diagnosis is not within the specializations of any </w:t>
      </w:r>
      <w:proofErr w:type="spellStart"/>
      <w:r w:rsidR="0038079A">
        <w:t>MesabaCare</w:t>
      </w:r>
      <w:proofErr w:type="spellEnd"/>
      <w:r w:rsidR="002620BB">
        <w:t xml:space="preserve"> provider.</w:t>
      </w:r>
      <w:r w:rsidR="00B025AA">
        <w:t xml:space="preserve">  The clinical director reserves the right to make an exception (e.g. if there are no providers in the area that treat that condition).  </w:t>
      </w:r>
    </w:p>
    <w:p w:rsidR="001644CE" w:rsidRDefault="001644CE" w:rsidP="000C2664">
      <w:pPr>
        <w:pStyle w:val="NoSpacing"/>
      </w:pPr>
    </w:p>
    <w:p w:rsidR="005612D6" w:rsidRPr="002620BB" w:rsidRDefault="002620BB" w:rsidP="000C2664">
      <w:pPr>
        <w:pStyle w:val="NoSpacing"/>
        <w:rPr>
          <w:b/>
        </w:rPr>
      </w:pPr>
      <w:r w:rsidRPr="002620BB">
        <w:rPr>
          <w:b/>
        </w:rPr>
        <w:t>Intake Process (Crisis)</w:t>
      </w:r>
    </w:p>
    <w:p w:rsidR="002620BB" w:rsidRDefault="002620BB" w:rsidP="00240E56">
      <w:pPr>
        <w:pStyle w:val="NoSpacing"/>
        <w:numPr>
          <w:ilvl w:val="0"/>
          <w:numId w:val="25"/>
        </w:numPr>
      </w:pPr>
      <w:r>
        <w:t>Support staff will receive initial calls</w:t>
      </w:r>
      <w:r w:rsidR="008212E1">
        <w:t xml:space="preserve"> and obtain basic information regarding the crisis.  The support will</w:t>
      </w:r>
      <w:r>
        <w:t xml:space="preserve"> consult with a mental health provider if he/she deems the client is in a crisis situation</w:t>
      </w:r>
      <w:r w:rsidR="008212E1">
        <w:t xml:space="preserve"> and may pull a therapist out of a session if this occurs</w:t>
      </w:r>
      <w:r>
        <w:t>.</w:t>
      </w:r>
      <w:r w:rsidR="008212E1">
        <w:t xml:space="preserve">  The clinician may take over the phone call as able.  Note, support staff will be trained by a mental health professional within the first two weeks of hire to the crisis procedure and will be provided with mental health first aid training and/or another method for assisting in a crisis situation within 6-months of starting at </w:t>
      </w:r>
      <w:proofErr w:type="spellStart"/>
      <w:r w:rsidR="00ED64FE">
        <w:t>MesabaCare</w:t>
      </w:r>
      <w:proofErr w:type="spellEnd"/>
      <w:r w:rsidR="008212E1">
        <w:t xml:space="preserve">. </w:t>
      </w:r>
    </w:p>
    <w:p w:rsidR="008212E1" w:rsidRDefault="008212E1" w:rsidP="00240E56">
      <w:pPr>
        <w:pStyle w:val="NoSpacing"/>
        <w:numPr>
          <w:ilvl w:val="0"/>
          <w:numId w:val="25"/>
        </w:numPr>
      </w:pPr>
      <w:r>
        <w:t>Any imminent threats of harm to self or other will be referred to 911 immediately by support staff or clinical staff.</w:t>
      </w:r>
    </w:p>
    <w:p w:rsidR="005612D6" w:rsidRDefault="002620BB" w:rsidP="00240E56">
      <w:pPr>
        <w:pStyle w:val="NoSpacing"/>
        <w:numPr>
          <w:ilvl w:val="0"/>
          <w:numId w:val="25"/>
        </w:numPr>
      </w:pPr>
      <w:r>
        <w:t>The client will be given an</w:t>
      </w:r>
      <w:r w:rsidR="005612D6">
        <w:t xml:space="preserve"> opportunity to see </w:t>
      </w:r>
      <w:proofErr w:type="gramStart"/>
      <w:r w:rsidR="005612D6">
        <w:t>an</w:t>
      </w:r>
      <w:proofErr w:type="gramEnd"/>
      <w:r w:rsidR="005612D6">
        <w:t xml:space="preserve"> </w:t>
      </w:r>
      <w:proofErr w:type="spellStart"/>
      <w:r w:rsidR="0038079A">
        <w:t>MesabaCare</w:t>
      </w:r>
      <w:proofErr w:type="spellEnd"/>
      <w:r w:rsidR="005612D6">
        <w:t xml:space="preserve"> provider either on the day of the call or the next business day</w:t>
      </w:r>
      <w:r>
        <w:t xml:space="preserve"> if he/she is deemed not in need of emergency services</w:t>
      </w:r>
      <w:r w:rsidR="005612D6">
        <w:t>.</w:t>
      </w:r>
    </w:p>
    <w:p w:rsidR="002620BB" w:rsidRDefault="002620BB" w:rsidP="00240E56">
      <w:pPr>
        <w:pStyle w:val="NoSpacing"/>
        <w:numPr>
          <w:ilvl w:val="0"/>
          <w:numId w:val="25"/>
        </w:numPr>
      </w:pPr>
      <w:r>
        <w:t>The client will be given resources (</w:t>
      </w:r>
      <w:r w:rsidR="008212E1">
        <w:t>emergency</w:t>
      </w:r>
      <w:r>
        <w:t>/crisis numbers</w:t>
      </w:r>
      <w:r w:rsidR="008212E1">
        <w:t>).</w:t>
      </w:r>
    </w:p>
    <w:p w:rsidR="008212E1" w:rsidRDefault="008212E1" w:rsidP="00240E56">
      <w:pPr>
        <w:pStyle w:val="NoSpacing"/>
        <w:numPr>
          <w:ilvl w:val="0"/>
          <w:numId w:val="25"/>
        </w:numPr>
      </w:pPr>
      <w:r>
        <w:t xml:space="preserve">The client will be given the option to attend a diagnostic assessment appointment after </w:t>
      </w:r>
      <w:proofErr w:type="gramStart"/>
      <w:r>
        <w:t>the he</w:t>
      </w:r>
      <w:proofErr w:type="gramEnd"/>
      <w:r>
        <w:t>/she meets with a therapist during the crisis psychotherapy visit.  This process would then follow the regular non-crisis steps.</w:t>
      </w:r>
    </w:p>
    <w:p w:rsidR="00A40320" w:rsidRDefault="00A40320" w:rsidP="000C2664">
      <w:pPr>
        <w:pStyle w:val="NoSpacing"/>
        <w:rPr>
          <w:b/>
        </w:rPr>
      </w:pPr>
    </w:p>
    <w:p w:rsidR="0023406D" w:rsidRDefault="0023406D" w:rsidP="000C2664">
      <w:pPr>
        <w:pStyle w:val="NoSpacing"/>
        <w:rPr>
          <w:b/>
        </w:rPr>
      </w:pPr>
    </w:p>
    <w:p w:rsidR="00C60516" w:rsidRPr="005D0F4A" w:rsidRDefault="002620BB" w:rsidP="000C2664">
      <w:pPr>
        <w:pStyle w:val="NoSpacing"/>
        <w:rPr>
          <w:b/>
          <w:u w:val="single"/>
        </w:rPr>
      </w:pPr>
      <w:r w:rsidRPr="005D0F4A">
        <w:rPr>
          <w:b/>
          <w:u w:val="single"/>
        </w:rPr>
        <w:t xml:space="preserve">Diagnostic </w:t>
      </w:r>
      <w:r w:rsidR="00C60516" w:rsidRPr="005D0F4A">
        <w:rPr>
          <w:b/>
          <w:u w:val="single"/>
        </w:rPr>
        <w:t xml:space="preserve">Assessment </w:t>
      </w:r>
    </w:p>
    <w:p w:rsidR="00C60516" w:rsidRDefault="00C60516" w:rsidP="000C2664">
      <w:pPr>
        <w:pStyle w:val="NoSpacing"/>
      </w:pPr>
      <w:r>
        <w:t>A standard DSM5 mental health diagnostic assessment</w:t>
      </w:r>
      <w:r w:rsidR="004034F5">
        <w:t xml:space="preserve"> (DA)</w:t>
      </w:r>
      <w:r>
        <w:t xml:space="preserve"> will be conducted at the first or second session.  The clinician will make a recommendation</w:t>
      </w:r>
      <w:r w:rsidR="00010530">
        <w:t>(s)</w:t>
      </w:r>
      <w:r>
        <w:t xml:space="preserve"> for treatment (if needed) and the type of care that would best fit the client’s needs</w:t>
      </w:r>
      <w:r w:rsidR="00010530">
        <w:t xml:space="preserve"> and preferences</w:t>
      </w:r>
      <w:r>
        <w:t xml:space="preserve">.  The clinician will also determine if further assessment is clinically appropriate and what type </w:t>
      </w:r>
      <w:r w:rsidR="00010530">
        <w:t xml:space="preserve">of assessment </w:t>
      </w:r>
      <w:r>
        <w:t xml:space="preserve">is recommended (e.g. personality, cognitive, intellectual, </w:t>
      </w:r>
      <w:proofErr w:type="gramStart"/>
      <w:r>
        <w:t>learning</w:t>
      </w:r>
      <w:proofErr w:type="gramEnd"/>
      <w:r>
        <w:t>).</w:t>
      </w:r>
    </w:p>
    <w:p w:rsidR="00C60516" w:rsidRDefault="00C60516" w:rsidP="000C2664">
      <w:pPr>
        <w:pStyle w:val="NoSpacing"/>
      </w:pPr>
    </w:p>
    <w:p w:rsidR="00C60516" w:rsidRDefault="00C60516" w:rsidP="000C2664">
      <w:pPr>
        <w:pStyle w:val="NoSpacing"/>
      </w:pPr>
      <w:r>
        <w:lastRenderedPageBreak/>
        <w:t xml:space="preserve">The diagnostic assessment will </w:t>
      </w:r>
      <w:r w:rsidR="00232A34">
        <w:t>assess</w:t>
      </w:r>
      <w:r w:rsidR="005925E8">
        <w:t xml:space="preserve"> </w:t>
      </w:r>
      <w:r>
        <w:t>a person’s level of functioning</w:t>
      </w:r>
      <w:r w:rsidR="005925E8">
        <w:t xml:space="preserve"> in a minimum of 15 domains as required by MN DHS.  Assessment of </w:t>
      </w:r>
      <w:r>
        <w:t>emoti</w:t>
      </w:r>
      <w:r w:rsidR="005925E8">
        <w:t xml:space="preserve">onal and behavioral functioning will be mainly contained </w:t>
      </w:r>
      <w:r w:rsidR="005925E8" w:rsidRPr="00232A34">
        <w:t>within the history of presenting complain</w:t>
      </w:r>
      <w:r w:rsidR="00232A34" w:rsidRPr="00232A34">
        <w:t>t,</w:t>
      </w:r>
      <w:r w:rsidR="005925E8" w:rsidRPr="00232A34">
        <w:t xml:space="preserve"> mental health history</w:t>
      </w:r>
      <w:r w:rsidR="00232A34" w:rsidRPr="00232A34">
        <w:t xml:space="preserve"> and clinical summary</w:t>
      </w:r>
      <w:r w:rsidR="005925E8" w:rsidRPr="00232A34">
        <w:t xml:space="preserve"> sections of the assessment.     </w:t>
      </w:r>
      <w:r w:rsidRPr="00232A34">
        <w:t xml:space="preserve">  </w:t>
      </w:r>
    </w:p>
    <w:p w:rsidR="00017A4C" w:rsidRPr="00232A34" w:rsidRDefault="00017A4C" w:rsidP="000C2664">
      <w:pPr>
        <w:pStyle w:val="NoSpacing"/>
      </w:pPr>
    </w:p>
    <w:p w:rsidR="00017A4C" w:rsidRPr="00010530" w:rsidRDefault="00232A34" w:rsidP="00017A4C">
      <w:pPr>
        <w:pStyle w:val="NoSpacing"/>
        <w:rPr>
          <w:b/>
        </w:rPr>
      </w:pPr>
      <w:r w:rsidRPr="00010530">
        <w:rPr>
          <w:b/>
        </w:rPr>
        <w:t xml:space="preserve">A standard DA is conducted in the cultural context of the client.  It </w:t>
      </w:r>
      <w:proofErr w:type="gramStart"/>
      <w:r w:rsidR="00ED64FE">
        <w:rPr>
          <w:b/>
        </w:rPr>
        <w:t>Include</w:t>
      </w:r>
      <w:r w:rsidRPr="00010530">
        <w:rPr>
          <w:b/>
        </w:rPr>
        <w:t>s</w:t>
      </w:r>
      <w:proofErr w:type="gramEnd"/>
      <w:r w:rsidRPr="00010530">
        <w:rPr>
          <w:b/>
        </w:rPr>
        <w:t xml:space="preserve"> all of the following:</w:t>
      </w:r>
    </w:p>
    <w:p w:rsidR="00232A34" w:rsidRPr="00232A34" w:rsidRDefault="00232A34" w:rsidP="00240E56">
      <w:pPr>
        <w:pStyle w:val="ListParagraph"/>
        <w:numPr>
          <w:ilvl w:val="0"/>
          <w:numId w:val="9"/>
        </w:numPr>
        <w:shd w:val="clear" w:color="auto" w:fill="FFFFFF"/>
        <w:spacing w:after="0" w:line="240" w:lineRule="auto"/>
        <w:rPr>
          <w:rFonts w:eastAsia="Times New Roman" w:cs="Arial"/>
          <w:color w:val="000000"/>
        </w:rPr>
      </w:pPr>
      <w:r w:rsidRPr="00232A34">
        <w:rPr>
          <w:rFonts w:eastAsia="Times New Roman" w:cs="Arial"/>
          <w:color w:val="000000"/>
        </w:rPr>
        <w:t xml:space="preserve">The recipient’s current life situation, </w:t>
      </w:r>
      <w:r w:rsidR="00ED64FE">
        <w:rPr>
          <w:rFonts w:eastAsia="Times New Roman" w:cs="Arial"/>
          <w:color w:val="000000"/>
        </w:rPr>
        <w:t>Including</w:t>
      </w:r>
      <w:r w:rsidRPr="00232A34">
        <w:rPr>
          <w:rFonts w:eastAsia="Times New Roman" w:cs="Arial"/>
          <w:color w:val="000000"/>
        </w:rPr>
        <w:t xml:space="preserve"> the following:</w:t>
      </w:r>
    </w:p>
    <w:p w:rsidR="00232A34" w:rsidRPr="00232A34" w:rsidRDefault="00232A34" w:rsidP="00240E56">
      <w:pPr>
        <w:pStyle w:val="ListParagraph"/>
        <w:numPr>
          <w:ilvl w:val="1"/>
          <w:numId w:val="9"/>
        </w:numPr>
        <w:shd w:val="clear" w:color="auto" w:fill="FFFFFF"/>
        <w:spacing w:after="0" w:line="240" w:lineRule="auto"/>
        <w:rPr>
          <w:rFonts w:eastAsia="Times New Roman" w:cs="Arial"/>
          <w:color w:val="000000"/>
        </w:rPr>
      </w:pPr>
      <w:r w:rsidRPr="00232A34">
        <w:rPr>
          <w:rFonts w:eastAsia="Times New Roman" w:cs="Arial"/>
          <w:color w:val="000000"/>
        </w:rPr>
        <w:t>Age</w:t>
      </w:r>
    </w:p>
    <w:p w:rsidR="00232A34" w:rsidRPr="00232A34" w:rsidRDefault="00232A34" w:rsidP="00240E56">
      <w:pPr>
        <w:pStyle w:val="ListParagraph"/>
        <w:numPr>
          <w:ilvl w:val="1"/>
          <w:numId w:val="9"/>
        </w:numPr>
        <w:shd w:val="clear" w:color="auto" w:fill="FFFFFF"/>
        <w:spacing w:after="0" w:line="240" w:lineRule="auto"/>
        <w:rPr>
          <w:rFonts w:eastAsia="Times New Roman" w:cs="Arial"/>
          <w:color w:val="000000"/>
        </w:rPr>
      </w:pPr>
      <w:r w:rsidRPr="00232A34">
        <w:rPr>
          <w:rFonts w:eastAsia="Times New Roman" w:cs="Arial"/>
          <w:color w:val="000000"/>
        </w:rPr>
        <w:t>Current living situation (</w:t>
      </w:r>
      <w:r w:rsidR="00ED64FE">
        <w:rPr>
          <w:rFonts w:eastAsia="Times New Roman" w:cs="Arial"/>
          <w:color w:val="000000"/>
        </w:rPr>
        <w:t>Including</w:t>
      </w:r>
      <w:r w:rsidRPr="00232A34">
        <w:rPr>
          <w:rFonts w:eastAsia="Times New Roman" w:cs="Arial"/>
          <w:color w:val="000000"/>
        </w:rPr>
        <w:t xml:space="preserve"> household membership and housing status)</w:t>
      </w:r>
    </w:p>
    <w:p w:rsidR="00232A34" w:rsidRPr="00232A34" w:rsidRDefault="00232A34" w:rsidP="00240E56">
      <w:pPr>
        <w:pStyle w:val="ListParagraph"/>
        <w:numPr>
          <w:ilvl w:val="1"/>
          <w:numId w:val="9"/>
        </w:numPr>
        <w:shd w:val="clear" w:color="auto" w:fill="FFFFFF"/>
        <w:spacing w:after="0" w:line="240" w:lineRule="auto"/>
        <w:rPr>
          <w:rFonts w:eastAsia="Times New Roman" w:cs="Arial"/>
          <w:color w:val="000000"/>
        </w:rPr>
      </w:pPr>
      <w:r w:rsidRPr="00232A34">
        <w:rPr>
          <w:rFonts w:eastAsia="Times New Roman" w:cs="Arial"/>
          <w:color w:val="000000"/>
        </w:rPr>
        <w:t xml:space="preserve">Basic needs status </w:t>
      </w:r>
      <w:r w:rsidR="00ED64FE">
        <w:rPr>
          <w:rFonts w:eastAsia="Times New Roman" w:cs="Arial"/>
          <w:color w:val="000000"/>
        </w:rPr>
        <w:t>Including</w:t>
      </w:r>
      <w:r w:rsidRPr="00232A34">
        <w:rPr>
          <w:rFonts w:eastAsia="Times New Roman" w:cs="Arial"/>
          <w:color w:val="000000"/>
        </w:rPr>
        <w:t xml:space="preserve"> economic status</w:t>
      </w:r>
    </w:p>
    <w:p w:rsidR="00232A34" w:rsidRDefault="00232A34" w:rsidP="00240E56">
      <w:pPr>
        <w:pStyle w:val="ListParagraph"/>
        <w:numPr>
          <w:ilvl w:val="1"/>
          <w:numId w:val="9"/>
        </w:numPr>
        <w:shd w:val="clear" w:color="auto" w:fill="FFFFFF"/>
        <w:spacing w:after="0" w:line="240" w:lineRule="auto"/>
        <w:rPr>
          <w:rFonts w:eastAsia="Times New Roman" w:cs="Arial"/>
          <w:color w:val="000000"/>
        </w:rPr>
      </w:pPr>
      <w:r w:rsidRPr="00232A34">
        <w:rPr>
          <w:rFonts w:eastAsia="Times New Roman" w:cs="Arial"/>
          <w:color w:val="000000"/>
        </w:rPr>
        <w:t>Education level and employment status</w:t>
      </w:r>
    </w:p>
    <w:p w:rsidR="00010530" w:rsidRPr="00232A34" w:rsidRDefault="00010530"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Legal issues</w:t>
      </w:r>
    </w:p>
    <w:p w:rsidR="00232A34" w:rsidRPr="00232A34" w:rsidRDefault="00232A34" w:rsidP="00240E56">
      <w:pPr>
        <w:pStyle w:val="ListParagraph"/>
        <w:numPr>
          <w:ilvl w:val="1"/>
          <w:numId w:val="9"/>
        </w:numPr>
        <w:shd w:val="clear" w:color="auto" w:fill="FFFFFF"/>
        <w:spacing w:after="0" w:line="240" w:lineRule="auto"/>
        <w:rPr>
          <w:rFonts w:eastAsia="Times New Roman" w:cs="Arial"/>
          <w:color w:val="000000"/>
        </w:rPr>
      </w:pPr>
      <w:r w:rsidRPr="00232A34">
        <w:rPr>
          <w:rFonts w:eastAsia="Times New Roman" w:cs="Arial"/>
          <w:color w:val="000000"/>
        </w:rPr>
        <w:t>Significant personal relationships (</w:t>
      </w:r>
      <w:r w:rsidR="00ED64FE">
        <w:rPr>
          <w:rFonts w:eastAsia="Times New Roman" w:cs="Arial"/>
          <w:color w:val="000000"/>
        </w:rPr>
        <w:t>Including</w:t>
      </w:r>
      <w:r w:rsidRPr="00232A34">
        <w:rPr>
          <w:rFonts w:eastAsia="Times New Roman" w:cs="Arial"/>
          <w:color w:val="000000"/>
        </w:rPr>
        <w:t xml:space="preserve"> recipient’s evaluation of relationship quality</w:t>
      </w:r>
      <w:r w:rsidR="003C6F03">
        <w:rPr>
          <w:rFonts w:eastAsia="Times New Roman" w:cs="Arial"/>
          <w:color w:val="000000"/>
        </w:rPr>
        <w:t xml:space="preserve"> and participation in the assessment</w:t>
      </w:r>
      <w:r w:rsidRPr="00232A34">
        <w:rPr>
          <w:rFonts w:eastAsia="Times New Roman" w:cs="Arial"/>
          <w:color w:val="000000"/>
        </w:rPr>
        <w:t>)</w:t>
      </w:r>
    </w:p>
    <w:p w:rsidR="00232A34" w:rsidRPr="00232A34" w:rsidRDefault="00232A34" w:rsidP="00240E56">
      <w:pPr>
        <w:pStyle w:val="ListParagraph"/>
        <w:numPr>
          <w:ilvl w:val="1"/>
          <w:numId w:val="9"/>
        </w:numPr>
        <w:shd w:val="clear" w:color="auto" w:fill="FFFFFF"/>
        <w:spacing w:after="0" w:line="240" w:lineRule="auto"/>
        <w:rPr>
          <w:rFonts w:eastAsia="Times New Roman" w:cs="Arial"/>
          <w:color w:val="000000"/>
        </w:rPr>
      </w:pPr>
      <w:r w:rsidRPr="00232A34">
        <w:rPr>
          <w:rFonts w:eastAsia="Times New Roman" w:cs="Arial"/>
          <w:color w:val="000000"/>
        </w:rPr>
        <w:t>Strengths and resources (</w:t>
      </w:r>
      <w:r w:rsidR="00ED64FE">
        <w:rPr>
          <w:rFonts w:eastAsia="Times New Roman" w:cs="Arial"/>
          <w:color w:val="000000"/>
        </w:rPr>
        <w:t>Including</w:t>
      </w:r>
      <w:r w:rsidRPr="00232A34">
        <w:rPr>
          <w:rFonts w:eastAsia="Times New Roman" w:cs="Arial"/>
          <w:color w:val="000000"/>
        </w:rPr>
        <w:t xml:space="preserve"> </w:t>
      </w:r>
      <w:r w:rsidR="00010530">
        <w:rPr>
          <w:rFonts w:eastAsia="Times New Roman" w:cs="Arial"/>
          <w:color w:val="000000"/>
        </w:rPr>
        <w:t xml:space="preserve">community resources and the </w:t>
      </w:r>
      <w:r w:rsidRPr="00232A34">
        <w:rPr>
          <w:rFonts w:eastAsia="Times New Roman" w:cs="Arial"/>
          <w:color w:val="000000"/>
        </w:rPr>
        <w:t>extent and quality of social networks)</w:t>
      </w:r>
    </w:p>
    <w:p w:rsidR="00232A34" w:rsidRPr="00232A34" w:rsidRDefault="00232A34" w:rsidP="00240E56">
      <w:pPr>
        <w:pStyle w:val="ListParagraph"/>
        <w:numPr>
          <w:ilvl w:val="1"/>
          <w:numId w:val="9"/>
        </w:numPr>
        <w:shd w:val="clear" w:color="auto" w:fill="FFFFFF"/>
        <w:spacing w:after="0" w:line="240" w:lineRule="auto"/>
        <w:rPr>
          <w:rFonts w:eastAsia="Times New Roman" w:cs="Arial"/>
          <w:color w:val="000000"/>
        </w:rPr>
      </w:pPr>
      <w:r w:rsidRPr="00232A34">
        <w:rPr>
          <w:rFonts w:eastAsia="Times New Roman" w:cs="Arial"/>
          <w:color w:val="000000"/>
        </w:rPr>
        <w:t>Belief system</w:t>
      </w:r>
    </w:p>
    <w:p w:rsidR="00232A34" w:rsidRPr="00232A34" w:rsidRDefault="00232A34" w:rsidP="00240E56">
      <w:pPr>
        <w:pStyle w:val="ListParagraph"/>
        <w:numPr>
          <w:ilvl w:val="1"/>
          <w:numId w:val="9"/>
        </w:numPr>
        <w:shd w:val="clear" w:color="auto" w:fill="FFFFFF"/>
        <w:spacing w:after="0" w:line="240" w:lineRule="auto"/>
        <w:rPr>
          <w:rFonts w:eastAsia="Times New Roman" w:cs="Arial"/>
          <w:color w:val="000000"/>
        </w:rPr>
      </w:pPr>
      <w:r w:rsidRPr="00232A34">
        <w:rPr>
          <w:rFonts w:eastAsia="Times New Roman" w:cs="Arial"/>
          <w:color w:val="000000"/>
        </w:rPr>
        <w:t>Contextual non-personal factors contributing to the recipient’s presenting concerns</w:t>
      </w:r>
    </w:p>
    <w:p w:rsidR="00232A34" w:rsidRDefault="00232A34" w:rsidP="00240E56">
      <w:pPr>
        <w:pStyle w:val="ListParagraph"/>
        <w:numPr>
          <w:ilvl w:val="1"/>
          <w:numId w:val="9"/>
        </w:numPr>
        <w:shd w:val="clear" w:color="auto" w:fill="FFFFFF"/>
        <w:spacing w:after="0" w:line="240" w:lineRule="auto"/>
        <w:rPr>
          <w:rFonts w:eastAsia="Times New Roman" w:cs="Arial"/>
          <w:color w:val="000000"/>
        </w:rPr>
      </w:pPr>
      <w:r w:rsidRPr="00232A34">
        <w:rPr>
          <w:rFonts w:eastAsia="Times New Roman" w:cs="Arial"/>
          <w:color w:val="000000"/>
        </w:rPr>
        <w:t>General physical health</w:t>
      </w:r>
      <w:r w:rsidR="006665FE">
        <w:rPr>
          <w:rFonts w:eastAsia="Times New Roman" w:cs="Arial"/>
          <w:color w:val="000000"/>
        </w:rPr>
        <w:t xml:space="preserve"> (list all significant medical conditions</w:t>
      </w:r>
      <w:r w:rsidR="00010530">
        <w:rPr>
          <w:rFonts w:eastAsia="Times New Roman" w:cs="Arial"/>
          <w:color w:val="000000"/>
        </w:rPr>
        <w:t xml:space="preserve"> </w:t>
      </w:r>
      <w:r w:rsidR="00ED64FE">
        <w:rPr>
          <w:rFonts w:eastAsia="Times New Roman" w:cs="Arial"/>
          <w:color w:val="000000"/>
        </w:rPr>
        <w:t>Including</w:t>
      </w:r>
      <w:r w:rsidR="00010530">
        <w:rPr>
          <w:rFonts w:eastAsia="Times New Roman" w:cs="Arial"/>
          <w:color w:val="000000"/>
        </w:rPr>
        <w:t xml:space="preserve"> identified or self-reported infectious diseases</w:t>
      </w:r>
      <w:r w:rsidR="006665FE">
        <w:rPr>
          <w:rFonts w:eastAsia="Times New Roman" w:cs="Arial"/>
          <w:color w:val="000000"/>
        </w:rPr>
        <w:t>)</w:t>
      </w:r>
      <w:r w:rsidRPr="00232A34">
        <w:rPr>
          <w:rFonts w:eastAsia="Times New Roman" w:cs="Arial"/>
          <w:color w:val="000000"/>
        </w:rPr>
        <w:t xml:space="preserve"> and relationship to recipient’s culture</w:t>
      </w:r>
    </w:p>
    <w:p w:rsidR="006665FE" w:rsidRPr="00232A34" w:rsidRDefault="006665FE"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Allergies</w:t>
      </w:r>
    </w:p>
    <w:p w:rsidR="00232A34" w:rsidRPr="00232A34" w:rsidRDefault="00232A34" w:rsidP="00240E56">
      <w:pPr>
        <w:pStyle w:val="ListParagraph"/>
        <w:numPr>
          <w:ilvl w:val="1"/>
          <w:numId w:val="9"/>
        </w:numPr>
        <w:shd w:val="clear" w:color="auto" w:fill="FFFFFF"/>
        <w:spacing w:after="0" w:line="240" w:lineRule="auto"/>
        <w:rPr>
          <w:rFonts w:eastAsia="Times New Roman" w:cs="Arial"/>
          <w:color w:val="000000"/>
        </w:rPr>
      </w:pPr>
      <w:r w:rsidRPr="00232A34">
        <w:rPr>
          <w:rFonts w:eastAsia="Times New Roman" w:cs="Arial"/>
          <w:color w:val="000000"/>
        </w:rPr>
        <w:t>Current medications</w:t>
      </w:r>
    </w:p>
    <w:p w:rsidR="00232A34" w:rsidRPr="00232A34" w:rsidRDefault="00232A34" w:rsidP="00240E56">
      <w:pPr>
        <w:pStyle w:val="ListParagraph"/>
        <w:numPr>
          <w:ilvl w:val="0"/>
          <w:numId w:val="9"/>
        </w:numPr>
        <w:shd w:val="clear" w:color="auto" w:fill="FFFFFF"/>
        <w:spacing w:after="0" w:line="240" w:lineRule="auto"/>
        <w:rPr>
          <w:rFonts w:eastAsia="Times New Roman" w:cs="Arial"/>
          <w:color w:val="000000"/>
        </w:rPr>
      </w:pPr>
      <w:r w:rsidRPr="00232A34">
        <w:rPr>
          <w:rFonts w:eastAsia="Times New Roman" w:cs="Arial"/>
          <w:color w:val="000000"/>
        </w:rPr>
        <w:t xml:space="preserve">Recipient’s description of symptoms </w:t>
      </w:r>
    </w:p>
    <w:p w:rsidR="00232A34" w:rsidRDefault="00232A34" w:rsidP="00240E56">
      <w:pPr>
        <w:pStyle w:val="ListParagraph"/>
        <w:numPr>
          <w:ilvl w:val="0"/>
          <w:numId w:val="9"/>
        </w:numPr>
        <w:shd w:val="clear" w:color="auto" w:fill="FFFFFF"/>
        <w:spacing w:after="0" w:line="240" w:lineRule="auto"/>
        <w:rPr>
          <w:rFonts w:eastAsia="Times New Roman" w:cs="Arial"/>
          <w:color w:val="000000"/>
        </w:rPr>
      </w:pPr>
      <w:r w:rsidRPr="00232A34">
        <w:rPr>
          <w:rFonts w:eastAsia="Times New Roman" w:cs="Arial"/>
          <w:color w:val="000000"/>
        </w:rPr>
        <w:t>A mental status exam</w:t>
      </w:r>
    </w:p>
    <w:p w:rsidR="00232A34" w:rsidRDefault="00232A34"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Affect</w:t>
      </w:r>
    </w:p>
    <w:p w:rsidR="00232A34" w:rsidRDefault="00232A34"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Mood</w:t>
      </w:r>
    </w:p>
    <w:p w:rsidR="00232A34" w:rsidRDefault="00232A34"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Thought content</w:t>
      </w:r>
    </w:p>
    <w:p w:rsidR="00017A4C" w:rsidRDefault="00017A4C"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Judgment</w:t>
      </w:r>
    </w:p>
    <w:p w:rsidR="00017A4C" w:rsidRDefault="00017A4C"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Insight</w:t>
      </w:r>
    </w:p>
    <w:p w:rsidR="00017A4C" w:rsidRDefault="00017A4C"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Attention</w:t>
      </w:r>
    </w:p>
    <w:p w:rsidR="00017A4C" w:rsidRDefault="00017A4C"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Concentration</w:t>
      </w:r>
    </w:p>
    <w:p w:rsidR="00017A4C" w:rsidRDefault="00017A4C"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Memory</w:t>
      </w:r>
    </w:p>
    <w:p w:rsidR="00017A4C" w:rsidRPr="00017A4C" w:rsidRDefault="00017A4C" w:rsidP="00240E56">
      <w:pPr>
        <w:pStyle w:val="ListParagraph"/>
        <w:numPr>
          <w:ilvl w:val="1"/>
          <w:numId w:val="9"/>
        </w:numPr>
        <w:shd w:val="clear" w:color="auto" w:fill="FFFFFF"/>
        <w:spacing w:after="0" w:line="240" w:lineRule="auto"/>
        <w:rPr>
          <w:rFonts w:eastAsia="Times New Roman" w:cs="Arial"/>
          <w:color w:val="000000"/>
        </w:rPr>
      </w:pPr>
      <w:r>
        <w:rPr>
          <w:rFonts w:eastAsia="Times New Roman" w:cs="Arial"/>
          <w:color w:val="000000"/>
        </w:rPr>
        <w:t>Impulse control</w:t>
      </w:r>
    </w:p>
    <w:p w:rsidR="00232A34" w:rsidRDefault="00232A34" w:rsidP="00240E56">
      <w:pPr>
        <w:pStyle w:val="ListParagraph"/>
        <w:numPr>
          <w:ilvl w:val="0"/>
          <w:numId w:val="9"/>
        </w:numPr>
        <w:shd w:val="clear" w:color="auto" w:fill="FFFFFF"/>
        <w:spacing w:after="0" w:line="240" w:lineRule="auto"/>
        <w:rPr>
          <w:rFonts w:eastAsia="Times New Roman" w:cs="Arial"/>
          <w:color w:val="000000"/>
        </w:rPr>
      </w:pPr>
      <w:r w:rsidRPr="00232A34">
        <w:rPr>
          <w:rFonts w:eastAsia="Times New Roman" w:cs="Arial"/>
          <w:color w:val="000000"/>
        </w:rPr>
        <w:t>Screenings used to determine a recipient’s substance use, abuse, or dependency, and other standardized screening instruments</w:t>
      </w:r>
      <w:r w:rsidR="006665FE">
        <w:rPr>
          <w:rFonts w:eastAsia="Times New Roman" w:cs="Arial"/>
          <w:color w:val="000000"/>
        </w:rPr>
        <w:t>.  At a minimum the CAGE assessment will be utilized.</w:t>
      </w:r>
      <w:r w:rsidRPr="00017A4C">
        <w:rPr>
          <w:rFonts w:eastAsia="Times New Roman" w:cs="Arial"/>
          <w:color w:val="000000"/>
        </w:rPr>
        <w:tab/>
      </w:r>
    </w:p>
    <w:p w:rsidR="00017A4C" w:rsidRPr="00017A4C" w:rsidRDefault="00017A4C" w:rsidP="00240E56">
      <w:pPr>
        <w:pStyle w:val="NoSpacing"/>
        <w:numPr>
          <w:ilvl w:val="0"/>
          <w:numId w:val="9"/>
        </w:numPr>
      </w:pPr>
      <w:r>
        <w:t>R</w:t>
      </w:r>
      <w:r w:rsidRPr="00232A34">
        <w:t>eason for the ass</w:t>
      </w:r>
      <w:r>
        <w:t xml:space="preserve">essment/referral, </w:t>
      </w:r>
      <w:r w:rsidR="00ED64FE">
        <w:t>Including</w:t>
      </w:r>
      <w:r>
        <w:t>:</w:t>
      </w:r>
    </w:p>
    <w:p w:rsidR="00232A34" w:rsidRPr="004034F5" w:rsidRDefault="00232A34" w:rsidP="00240E56">
      <w:pPr>
        <w:pStyle w:val="ListParagraph"/>
        <w:numPr>
          <w:ilvl w:val="1"/>
          <w:numId w:val="9"/>
        </w:numPr>
        <w:shd w:val="clear" w:color="auto" w:fill="FFFFFF"/>
        <w:spacing w:after="0" w:line="240" w:lineRule="auto"/>
        <w:rPr>
          <w:rFonts w:eastAsia="Times New Roman" w:cs="Arial"/>
          <w:color w:val="000000"/>
        </w:rPr>
      </w:pPr>
      <w:r w:rsidRPr="004034F5">
        <w:rPr>
          <w:rFonts w:eastAsia="Times New Roman" w:cs="Arial"/>
          <w:color w:val="000000"/>
        </w:rPr>
        <w:t>Perceptions of his/her condition</w:t>
      </w:r>
    </w:p>
    <w:p w:rsidR="00232A34" w:rsidRPr="004034F5" w:rsidRDefault="00232A34" w:rsidP="00240E56">
      <w:pPr>
        <w:pStyle w:val="ListParagraph"/>
        <w:numPr>
          <w:ilvl w:val="1"/>
          <w:numId w:val="9"/>
        </w:numPr>
        <w:shd w:val="clear" w:color="auto" w:fill="FFFFFF"/>
        <w:spacing w:after="0" w:line="240" w:lineRule="auto"/>
        <w:rPr>
          <w:rFonts w:eastAsia="Times New Roman" w:cs="Arial"/>
          <w:color w:val="000000"/>
        </w:rPr>
      </w:pPr>
      <w:r w:rsidRPr="004034F5">
        <w:rPr>
          <w:rFonts w:eastAsia="Times New Roman" w:cs="Arial"/>
          <w:color w:val="000000"/>
        </w:rPr>
        <w:t>Description of symptoms (</w:t>
      </w:r>
      <w:r w:rsidR="00ED64FE">
        <w:rPr>
          <w:rFonts w:eastAsia="Times New Roman" w:cs="Arial"/>
          <w:color w:val="000000"/>
        </w:rPr>
        <w:t>Including</w:t>
      </w:r>
      <w:r w:rsidRPr="004034F5">
        <w:rPr>
          <w:rFonts w:eastAsia="Times New Roman" w:cs="Arial"/>
          <w:color w:val="000000"/>
        </w:rPr>
        <w:t xml:space="preserve"> reason for referral)</w:t>
      </w:r>
    </w:p>
    <w:p w:rsidR="00232A34" w:rsidRPr="004034F5" w:rsidRDefault="00232A34" w:rsidP="00240E56">
      <w:pPr>
        <w:pStyle w:val="ListParagraph"/>
        <w:numPr>
          <w:ilvl w:val="1"/>
          <w:numId w:val="9"/>
        </w:numPr>
        <w:shd w:val="clear" w:color="auto" w:fill="FFFFFF"/>
        <w:spacing w:after="0" w:line="240" w:lineRule="auto"/>
        <w:rPr>
          <w:rFonts w:eastAsia="Times New Roman" w:cs="Arial"/>
          <w:color w:val="000000"/>
        </w:rPr>
      </w:pPr>
      <w:r w:rsidRPr="004034F5">
        <w:rPr>
          <w:rFonts w:eastAsia="Times New Roman" w:cs="Arial"/>
          <w:color w:val="000000"/>
        </w:rPr>
        <w:t>History of mental health treatment (</w:t>
      </w:r>
      <w:r w:rsidR="00ED64FE">
        <w:rPr>
          <w:rFonts w:eastAsia="Times New Roman" w:cs="Arial"/>
          <w:color w:val="000000"/>
        </w:rPr>
        <w:t>Including</w:t>
      </w:r>
      <w:r w:rsidRPr="004034F5">
        <w:rPr>
          <w:rFonts w:eastAsia="Times New Roman" w:cs="Arial"/>
          <w:color w:val="000000"/>
        </w:rPr>
        <w:t xml:space="preserve"> review of recipient’s records)</w:t>
      </w:r>
    </w:p>
    <w:p w:rsidR="00232A34" w:rsidRPr="004034F5" w:rsidRDefault="00232A34" w:rsidP="00240E56">
      <w:pPr>
        <w:pStyle w:val="ListParagraph"/>
        <w:numPr>
          <w:ilvl w:val="1"/>
          <w:numId w:val="9"/>
        </w:numPr>
        <w:shd w:val="clear" w:color="auto" w:fill="FFFFFF"/>
        <w:spacing w:after="0" w:line="240" w:lineRule="auto"/>
        <w:rPr>
          <w:rFonts w:eastAsia="Times New Roman" w:cs="Arial"/>
          <w:color w:val="000000"/>
        </w:rPr>
      </w:pPr>
      <w:r w:rsidRPr="004034F5">
        <w:rPr>
          <w:rFonts w:eastAsia="Times New Roman" w:cs="Arial"/>
          <w:color w:val="000000"/>
        </w:rPr>
        <w:t xml:space="preserve">Important developmental </w:t>
      </w:r>
      <w:r w:rsidR="009F6723">
        <w:rPr>
          <w:rFonts w:eastAsia="Times New Roman" w:cs="Arial"/>
          <w:color w:val="000000"/>
        </w:rPr>
        <w:t>incidents</w:t>
      </w:r>
      <w:r w:rsidR="004034F5">
        <w:rPr>
          <w:rFonts w:eastAsia="Times New Roman" w:cs="Arial"/>
          <w:color w:val="000000"/>
        </w:rPr>
        <w:t xml:space="preserve"> </w:t>
      </w:r>
    </w:p>
    <w:p w:rsidR="00232A34" w:rsidRPr="004034F5" w:rsidRDefault="00232A34" w:rsidP="00240E56">
      <w:pPr>
        <w:pStyle w:val="ListParagraph"/>
        <w:numPr>
          <w:ilvl w:val="1"/>
          <w:numId w:val="9"/>
        </w:numPr>
        <w:shd w:val="clear" w:color="auto" w:fill="FFFFFF"/>
        <w:spacing w:after="0" w:line="240" w:lineRule="auto"/>
        <w:rPr>
          <w:rFonts w:eastAsia="Times New Roman" w:cs="Arial"/>
          <w:color w:val="000000"/>
        </w:rPr>
      </w:pPr>
      <w:r w:rsidRPr="004034F5">
        <w:rPr>
          <w:rFonts w:eastAsia="Times New Roman" w:cs="Arial"/>
          <w:color w:val="000000"/>
        </w:rPr>
        <w:t>Maltreatment, trauma, or abuse issues</w:t>
      </w:r>
    </w:p>
    <w:p w:rsidR="00232A34" w:rsidRPr="004034F5" w:rsidRDefault="00232A34" w:rsidP="00240E56">
      <w:pPr>
        <w:pStyle w:val="ListParagraph"/>
        <w:numPr>
          <w:ilvl w:val="1"/>
          <w:numId w:val="9"/>
        </w:numPr>
        <w:shd w:val="clear" w:color="auto" w:fill="FFFFFF"/>
        <w:spacing w:after="0" w:line="240" w:lineRule="auto"/>
        <w:rPr>
          <w:rFonts w:eastAsia="Times New Roman" w:cs="Arial"/>
          <w:color w:val="000000"/>
        </w:rPr>
      </w:pPr>
      <w:r w:rsidRPr="004034F5">
        <w:rPr>
          <w:rFonts w:eastAsia="Times New Roman" w:cs="Arial"/>
          <w:color w:val="000000"/>
        </w:rPr>
        <w:t>History of alcohol and drug usage and treatment</w:t>
      </w:r>
      <w:r w:rsidR="006665FE">
        <w:rPr>
          <w:rFonts w:eastAsia="Times New Roman" w:cs="Arial"/>
          <w:color w:val="000000"/>
        </w:rPr>
        <w:t xml:space="preserve">.  </w:t>
      </w:r>
    </w:p>
    <w:p w:rsidR="00232A34" w:rsidRPr="004034F5" w:rsidRDefault="00232A34" w:rsidP="00240E56">
      <w:pPr>
        <w:pStyle w:val="ListParagraph"/>
        <w:numPr>
          <w:ilvl w:val="1"/>
          <w:numId w:val="9"/>
        </w:numPr>
        <w:shd w:val="clear" w:color="auto" w:fill="FFFFFF"/>
        <w:spacing w:after="0" w:line="240" w:lineRule="auto"/>
        <w:rPr>
          <w:rFonts w:eastAsia="Times New Roman" w:cs="Arial"/>
          <w:color w:val="000000"/>
        </w:rPr>
      </w:pPr>
      <w:r w:rsidRPr="004034F5">
        <w:rPr>
          <w:rFonts w:eastAsia="Times New Roman" w:cs="Arial"/>
          <w:color w:val="000000"/>
        </w:rPr>
        <w:t xml:space="preserve">Health history and family health history, </w:t>
      </w:r>
      <w:r w:rsidR="009F6723">
        <w:rPr>
          <w:rFonts w:eastAsia="Times New Roman" w:cs="Arial"/>
          <w:color w:val="000000"/>
        </w:rPr>
        <w:t>including</w:t>
      </w:r>
      <w:r w:rsidRPr="004034F5">
        <w:rPr>
          <w:rFonts w:eastAsia="Times New Roman" w:cs="Arial"/>
          <w:color w:val="000000"/>
        </w:rPr>
        <w:t xml:space="preserve"> physical, chemical, and mental health history</w:t>
      </w:r>
      <w:r w:rsidR="00010530">
        <w:rPr>
          <w:rFonts w:eastAsia="Times New Roman" w:cs="Arial"/>
          <w:color w:val="000000"/>
        </w:rPr>
        <w:t>.  Make</w:t>
      </w:r>
      <w:r w:rsidR="006665FE">
        <w:rPr>
          <w:rFonts w:eastAsia="Times New Roman" w:cs="Arial"/>
          <w:color w:val="000000"/>
        </w:rPr>
        <w:t xml:space="preserve"> for physical</w:t>
      </w:r>
      <w:r w:rsidR="00010530">
        <w:rPr>
          <w:rFonts w:eastAsia="Times New Roman" w:cs="Arial"/>
          <w:color w:val="000000"/>
        </w:rPr>
        <w:t xml:space="preserve"> examination</w:t>
      </w:r>
      <w:r w:rsidR="006665FE">
        <w:rPr>
          <w:rFonts w:eastAsia="Times New Roman" w:cs="Arial"/>
          <w:color w:val="000000"/>
        </w:rPr>
        <w:t xml:space="preserve"> if no physical has been provided </w:t>
      </w:r>
      <w:proofErr w:type="spellStart"/>
      <w:r w:rsidR="006665FE">
        <w:rPr>
          <w:rFonts w:eastAsia="Times New Roman" w:cs="Arial"/>
          <w:color w:val="000000"/>
        </w:rPr>
        <w:t>s</w:t>
      </w:r>
      <w:r w:rsidR="0038079A">
        <w:rPr>
          <w:rFonts w:eastAsia="Times New Roman" w:cs="Arial"/>
          <w:color w:val="000000"/>
        </w:rPr>
        <w:t>LLC</w:t>
      </w:r>
      <w:r w:rsidR="006665FE">
        <w:rPr>
          <w:rFonts w:eastAsia="Times New Roman" w:cs="Arial"/>
          <w:color w:val="000000"/>
        </w:rPr>
        <w:t>e</w:t>
      </w:r>
      <w:proofErr w:type="spellEnd"/>
      <w:r w:rsidR="006665FE">
        <w:rPr>
          <w:rFonts w:eastAsia="Times New Roman" w:cs="Arial"/>
          <w:color w:val="000000"/>
        </w:rPr>
        <w:t xml:space="preserve"> onset of symptoms or in the past year.</w:t>
      </w:r>
      <w:r w:rsidR="00010530">
        <w:rPr>
          <w:rFonts w:eastAsia="Times New Roman" w:cs="Arial"/>
          <w:color w:val="000000"/>
        </w:rPr>
        <w:t xml:space="preserve">  Make referral for Rule 25 (substance use) assessment if client meets criteria for a substance use disorder. </w:t>
      </w:r>
    </w:p>
    <w:p w:rsidR="00232A34" w:rsidRPr="004034F5" w:rsidRDefault="00232A34" w:rsidP="00240E56">
      <w:pPr>
        <w:pStyle w:val="ListParagraph"/>
        <w:numPr>
          <w:ilvl w:val="1"/>
          <w:numId w:val="9"/>
        </w:numPr>
        <w:shd w:val="clear" w:color="auto" w:fill="FFFFFF"/>
        <w:spacing w:after="0" w:line="240" w:lineRule="auto"/>
        <w:rPr>
          <w:rFonts w:eastAsia="Times New Roman" w:cs="Arial"/>
          <w:color w:val="000000"/>
        </w:rPr>
      </w:pPr>
      <w:r w:rsidRPr="004034F5">
        <w:rPr>
          <w:rFonts w:eastAsia="Times New Roman" w:cs="Arial"/>
          <w:color w:val="000000"/>
        </w:rPr>
        <w:t>Cultural</w:t>
      </w:r>
      <w:r w:rsidR="003C6F03">
        <w:rPr>
          <w:rFonts w:eastAsia="Times New Roman" w:cs="Arial"/>
          <w:color w:val="000000"/>
        </w:rPr>
        <w:t xml:space="preserve"> </w:t>
      </w:r>
      <w:r w:rsidRPr="004034F5">
        <w:rPr>
          <w:rFonts w:eastAsia="Times New Roman" w:cs="Arial"/>
          <w:color w:val="000000"/>
        </w:rPr>
        <w:t>influences and their impact on the recipient</w:t>
      </w:r>
      <w:r w:rsidR="003C6F03">
        <w:rPr>
          <w:rFonts w:eastAsia="Times New Roman" w:cs="Arial"/>
          <w:color w:val="000000"/>
        </w:rPr>
        <w:t xml:space="preserve"> and treatment</w:t>
      </w:r>
    </w:p>
    <w:p w:rsidR="00232A34" w:rsidRPr="004034F5" w:rsidRDefault="00232A34" w:rsidP="00240E56">
      <w:pPr>
        <w:pStyle w:val="NoSpacing"/>
        <w:numPr>
          <w:ilvl w:val="0"/>
          <w:numId w:val="10"/>
        </w:numPr>
      </w:pPr>
      <w:r w:rsidRPr="004034F5">
        <w:lastRenderedPageBreak/>
        <w:t>An assessment of the recipient’s needs based on:</w:t>
      </w:r>
    </w:p>
    <w:p w:rsidR="00232A34" w:rsidRPr="004034F5" w:rsidRDefault="00232A34" w:rsidP="00240E56">
      <w:pPr>
        <w:pStyle w:val="ListParagraph"/>
        <w:numPr>
          <w:ilvl w:val="1"/>
          <w:numId w:val="10"/>
        </w:numPr>
        <w:shd w:val="clear" w:color="auto" w:fill="FFFFFF"/>
        <w:spacing w:after="0" w:line="240" w:lineRule="auto"/>
        <w:rPr>
          <w:rFonts w:eastAsia="Times New Roman" w:cs="Arial"/>
          <w:color w:val="000000"/>
        </w:rPr>
      </w:pPr>
      <w:r w:rsidRPr="004034F5">
        <w:rPr>
          <w:rFonts w:eastAsia="Times New Roman" w:cs="Arial"/>
          <w:color w:val="000000"/>
        </w:rPr>
        <w:t>Baseline measurements</w:t>
      </w:r>
    </w:p>
    <w:p w:rsidR="00232A34" w:rsidRPr="004034F5" w:rsidRDefault="00232A34" w:rsidP="00240E56">
      <w:pPr>
        <w:pStyle w:val="ListParagraph"/>
        <w:numPr>
          <w:ilvl w:val="1"/>
          <w:numId w:val="10"/>
        </w:numPr>
        <w:shd w:val="clear" w:color="auto" w:fill="FFFFFF"/>
        <w:spacing w:after="0" w:line="240" w:lineRule="auto"/>
        <w:rPr>
          <w:rFonts w:eastAsia="Times New Roman" w:cs="Arial"/>
          <w:color w:val="000000"/>
        </w:rPr>
      </w:pPr>
      <w:r w:rsidRPr="004034F5">
        <w:rPr>
          <w:rFonts w:eastAsia="Times New Roman" w:cs="Arial"/>
          <w:color w:val="000000"/>
        </w:rPr>
        <w:t>Symptoms</w:t>
      </w:r>
    </w:p>
    <w:p w:rsidR="00232A34" w:rsidRPr="004034F5" w:rsidRDefault="00232A34" w:rsidP="00240E56">
      <w:pPr>
        <w:pStyle w:val="ListParagraph"/>
        <w:numPr>
          <w:ilvl w:val="1"/>
          <w:numId w:val="10"/>
        </w:numPr>
        <w:shd w:val="clear" w:color="auto" w:fill="FFFFFF"/>
        <w:spacing w:after="0" w:line="240" w:lineRule="auto"/>
        <w:rPr>
          <w:rFonts w:eastAsia="Times New Roman" w:cs="Arial"/>
          <w:color w:val="000000"/>
        </w:rPr>
      </w:pPr>
      <w:r w:rsidRPr="004034F5">
        <w:rPr>
          <w:rFonts w:eastAsia="Times New Roman" w:cs="Arial"/>
          <w:color w:val="000000"/>
        </w:rPr>
        <w:t>Behavior</w:t>
      </w:r>
    </w:p>
    <w:p w:rsidR="00232A34" w:rsidRPr="004034F5" w:rsidRDefault="00232A34" w:rsidP="00240E56">
      <w:pPr>
        <w:pStyle w:val="ListParagraph"/>
        <w:numPr>
          <w:ilvl w:val="1"/>
          <w:numId w:val="10"/>
        </w:numPr>
        <w:shd w:val="clear" w:color="auto" w:fill="FFFFFF"/>
        <w:spacing w:after="0" w:line="240" w:lineRule="auto"/>
        <w:rPr>
          <w:rFonts w:eastAsia="Times New Roman" w:cs="Arial"/>
          <w:color w:val="000000"/>
        </w:rPr>
      </w:pPr>
      <w:r w:rsidRPr="004034F5">
        <w:rPr>
          <w:rFonts w:eastAsia="Times New Roman" w:cs="Arial"/>
          <w:color w:val="000000"/>
        </w:rPr>
        <w:t>Skills</w:t>
      </w:r>
    </w:p>
    <w:p w:rsidR="00232A34" w:rsidRPr="004034F5" w:rsidRDefault="00232A34" w:rsidP="00240E56">
      <w:pPr>
        <w:pStyle w:val="ListParagraph"/>
        <w:numPr>
          <w:ilvl w:val="1"/>
          <w:numId w:val="10"/>
        </w:numPr>
        <w:shd w:val="clear" w:color="auto" w:fill="FFFFFF"/>
        <w:spacing w:after="0" w:line="240" w:lineRule="auto"/>
        <w:rPr>
          <w:rFonts w:eastAsia="Times New Roman" w:cs="Arial"/>
          <w:color w:val="000000"/>
        </w:rPr>
      </w:pPr>
      <w:r w:rsidRPr="004034F5">
        <w:rPr>
          <w:rFonts w:eastAsia="Times New Roman" w:cs="Arial"/>
          <w:color w:val="000000"/>
        </w:rPr>
        <w:t>Abilities</w:t>
      </w:r>
      <w:r w:rsidR="004034F5">
        <w:rPr>
          <w:rFonts w:eastAsia="Times New Roman" w:cs="Arial"/>
          <w:color w:val="000000"/>
        </w:rPr>
        <w:t xml:space="preserve"> (</w:t>
      </w:r>
      <w:r w:rsidR="00ED64FE">
        <w:rPr>
          <w:rFonts w:eastAsia="Times New Roman" w:cs="Arial"/>
          <w:color w:val="000000"/>
        </w:rPr>
        <w:t>Including</w:t>
      </w:r>
      <w:r w:rsidR="004034F5">
        <w:rPr>
          <w:rFonts w:eastAsia="Times New Roman" w:cs="Arial"/>
          <w:color w:val="000000"/>
        </w:rPr>
        <w:t xml:space="preserve"> learning needs)</w:t>
      </w:r>
    </w:p>
    <w:p w:rsidR="00232A34" w:rsidRPr="004034F5" w:rsidRDefault="00232A34" w:rsidP="00240E56">
      <w:pPr>
        <w:pStyle w:val="ListParagraph"/>
        <w:numPr>
          <w:ilvl w:val="1"/>
          <w:numId w:val="10"/>
        </w:numPr>
        <w:shd w:val="clear" w:color="auto" w:fill="FFFFFF"/>
        <w:spacing w:after="0" w:line="240" w:lineRule="auto"/>
        <w:rPr>
          <w:rFonts w:eastAsia="Times New Roman" w:cs="Arial"/>
          <w:color w:val="000000"/>
        </w:rPr>
      </w:pPr>
      <w:r w:rsidRPr="004034F5">
        <w:rPr>
          <w:rFonts w:eastAsia="Times New Roman" w:cs="Arial"/>
          <w:color w:val="000000"/>
        </w:rPr>
        <w:t>Resources</w:t>
      </w:r>
    </w:p>
    <w:p w:rsidR="00232A34" w:rsidRPr="004034F5" w:rsidRDefault="00232A34" w:rsidP="00240E56">
      <w:pPr>
        <w:pStyle w:val="ListParagraph"/>
        <w:numPr>
          <w:ilvl w:val="1"/>
          <w:numId w:val="10"/>
        </w:numPr>
        <w:shd w:val="clear" w:color="auto" w:fill="FFFFFF"/>
        <w:spacing w:after="0" w:line="240" w:lineRule="auto"/>
        <w:rPr>
          <w:rFonts w:eastAsia="Times New Roman" w:cs="Arial"/>
          <w:color w:val="000000"/>
        </w:rPr>
      </w:pPr>
      <w:r w:rsidRPr="004034F5">
        <w:rPr>
          <w:rFonts w:eastAsia="Times New Roman" w:cs="Arial"/>
          <w:color w:val="000000"/>
        </w:rPr>
        <w:t>Vulnerabilities</w:t>
      </w:r>
    </w:p>
    <w:p w:rsidR="004034F5" w:rsidRPr="004034F5" w:rsidRDefault="00232A34" w:rsidP="00240E56">
      <w:pPr>
        <w:pStyle w:val="ListParagraph"/>
        <w:numPr>
          <w:ilvl w:val="1"/>
          <w:numId w:val="10"/>
        </w:numPr>
        <w:shd w:val="clear" w:color="auto" w:fill="FFFFFF"/>
        <w:spacing w:after="0" w:line="240" w:lineRule="auto"/>
        <w:rPr>
          <w:rFonts w:eastAsia="Times New Roman" w:cs="Arial"/>
          <w:color w:val="000000"/>
        </w:rPr>
      </w:pPr>
      <w:r w:rsidRPr="004034F5">
        <w:rPr>
          <w:rFonts w:eastAsia="Times New Roman" w:cs="Arial"/>
          <w:color w:val="000000"/>
        </w:rPr>
        <w:t>Safety</w:t>
      </w:r>
      <w:r w:rsidR="004034F5">
        <w:rPr>
          <w:rFonts w:eastAsia="Times New Roman" w:cs="Arial"/>
          <w:color w:val="000000"/>
        </w:rPr>
        <w:t xml:space="preserve"> (</w:t>
      </w:r>
      <w:r w:rsidR="00ED64FE">
        <w:rPr>
          <w:rFonts w:eastAsia="Times New Roman" w:cs="Arial"/>
          <w:color w:val="000000"/>
        </w:rPr>
        <w:t>Including</w:t>
      </w:r>
      <w:r w:rsidR="004034F5">
        <w:rPr>
          <w:rFonts w:eastAsia="Times New Roman" w:cs="Arial"/>
          <w:color w:val="000000"/>
        </w:rPr>
        <w:t xml:space="preserve"> risk assessment of danger to self and others as well as ability to live in currently environment safely)</w:t>
      </w:r>
    </w:p>
    <w:p w:rsidR="00232A34" w:rsidRPr="004034F5" w:rsidRDefault="00232A34" w:rsidP="00240E56">
      <w:pPr>
        <w:pStyle w:val="ListParagraph"/>
        <w:numPr>
          <w:ilvl w:val="0"/>
          <w:numId w:val="11"/>
        </w:numPr>
        <w:shd w:val="clear" w:color="auto" w:fill="FFFFFF"/>
        <w:spacing w:after="0" w:line="240" w:lineRule="auto"/>
        <w:rPr>
          <w:rFonts w:eastAsia="Times New Roman" w:cs="Arial"/>
          <w:color w:val="000000"/>
        </w:rPr>
      </w:pPr>
      <w:r w:rsidRPr="004034F5">
        <w:rPr>
          <w:rFonts w:eastAsia="Times New Roman" w:cs="Arial"/>
          <w:color w:val="000000"/>
        </w:rPr>
        <w:t>Assessment methods and use of standardized assessment tools</w:t>
      </w:r>
      <w:r w:rsidR="00AC6109">
        <w:rPr>
          <w:rFonts w:eastAsia="Times New Roman" w:cs="Arial"/>
          <w:color w:val="000000"/>
        </w:rPr>
        <w:t>.</w:t>
      </w:r>
    </w:p>
    <w:p w:rsidR="00232A34" w:rsidRPr="004034F5" w:rsidRDefault="00232A34" w:rsidP="00240E56">
      <w:pPr>
        <w:pStyle w:val="ListParagraph"/>
        <w:numPr>
          <w:ilvl w:val="0"/>
          <w:numId w:val="11"/>
        </w:numPr>
        <w:shd w:val="clear" w:color="auto" w:fill="FFFFFF"/>
        <w:spacing w:after="0" w:line="240" w:lineRule="auto"/>
        <w:rPr>
          <w:rFonts w:eastAsia="Times New Roman" w:cs="Arial"/>
          <w:color w:val="000000"/>
        </w:rPr>
      </w:pPr>
      <w:r w:rsidRPr="004034F5">
        <w:rPr>
          <w:rFonts w:eastAsia="Times New Roman" w:cs="Arial"/>
          <w:color w:val="000000"/>
        </w:rPr>
        <w:t xml:space="preserve">Clinical summary, </w:t>
      </w:r>
      <w:r w:rsidR="00ED64FE">
        <w:rPr>
          <w:rFonts w:eastAsia="Times New Roman" w:cs="Arial"/>
          <w:color w:val="000000"/>
        </w:rPr>
        <w:t>Including</w:t>
      </w:r>
      <w:r w:rsidRPr="004034F5">
        <w:rPr>
          <w:rFonts w:eastAsia="Times New Roman" w:cs="Arial"/>
          <w:color w:val="000000"/>
        </w:rPr>
        <w:t xml:space="preserve"> recommendations and prioritization of needed mental health or other services</w:t>
      </w:r>
      <w:r w:rsidR="00AC6109">
        <w:rPr>
          <w:rFonts w:eastAsia="Times New Roman" w:cs="Arial"/>
          <w:color w:val="000000"/>
        </w:rPr>
        <w:t>.</w:t>
      </w:r>
    </w:p>
    <w:p w:rsidR="003C6F03" w:rsidRPr="003C6F03" w:rsidRDefault="00232A34" w:rsidP="00240E56">
      <w:pPr>
        <w:pStyle w:val="ListParagraph"/>
        <w:numPr>
          <w:ilvl w:val="0"/>
          <w:numId w:val="11"/>
        </w:numPr>
        <w:shd w:val="clear" w:color="auto" w:fill="FFFFFF"/>
        <w:spacing w:after="0" w:line="240" w:lineRule="auto"/>
        <w:rPr>
          <w:rFonts w:eastAsia="Times New Roman" w:cs="Arial"/>
          <w:color w:val="000000"/>
        </w:rPr>
      </w:pPr>
      <w:r w:rsidRPr="004034F5">
        <w:rPr>
          <w:rFonts w:eastAsia="Times New Roman" w:cs="Arial"/>
          <w:color w:val="000000"/>
        </w:rPr>
        <w:t>Involvement of the recipient and recipient’s family in the assessment and their preferences or referrals to services</w:t>
      </w:r>
      <w:r w:rsidR="00AC6109">
        <w:rPr>
          <w:rFonts w:eastAsia="Times New Roman" w:cs="Arial"/>
          <w:color w:val="000000"/>
        </w:rPr>
        <w:t>.</w:t>
      </w:r>
    </w:p>
    <w:p w:rsidR="00232A34" w:rsidRPr="004034F5" w:rsidRDefault="00232A34" w:rsidP="00240E56">
      <w:pPr>
        <w:pStyle w:val="ListParagraph"/>
        <w:numPr>
          <w:ilvl w:val="0"/>
          <w:numId w:val="11"/>
        </w:numPr>
        <w:shd w:val="clear" w:color="auto" w:fill="FFFFFF"/>
        <w:spacing w:after="0" w:line="240" w:lineRule="auto"/>
        <w:rPr>
          <w:rFonts w:eastAsia="Times New Roman" w:cs="Arial"/>
          <w:color w:val="000000"/>
        </w:rPr>
      </w:pPr>
      <w:r w:rsidRPr="004034F5">
        <w:rPr>
          <w:rFonts w:eastAsia="Times New Roman" w:cs="Arial"/>
          <w:color w:val="000000"/>
        </w:rPr>
        <w:t xml:space="preserve">Sufficient data to support </w:t>
      </w:r>
      <w:r w:rsidR="00AC6109">
        <w:rPr>
          <w:rFonts w:eastAsia="Times New Roman" w:cs="Arial"/>
          <w:color w:val="000000"/>
        </w:rPr>
        <w:t>findings of the diagnosis utilizing the</w:t>
      </w:r>
      <w:r w:rsidRPr="004034F5">
        <w:rPr>
          <w:rFonts w:eastAsia="Times New Roman" w:cs="Arial"/>
          <w:color w:val="000000"/>
        </w:rPr>
        <w:t xml:space="preserve"> current</w:t>
      </w:r>
      <w:r w:rsidR="00AC6109">
        <w:rPr>
          <w:rFonts w:eastAsia="Times New Roman" w:cs="Arial"/>
          <w:color w:val="000000"/>
        </w:rPr>
        <w:t xml:space="preserve"> codes of the</w:t>
      </w:r>
      <w:r w:rsidRPr="004034F5">
        <w:rPr>
          <w:rFonts w:eastAsia="Times New Roman" w:cs="Arial"/>
          <w:color w:val="000000"/>
        </w:rPr>
        <w:t xml:space="preserve"> Diagnostic and Statistical Manual (DSM</w:t>
      </w:r>
      <w:r w:rsidR="00017A4C" w:rsidRPr="004034F5">
        <w:rPr>
          <w:rFonts w:eastAsia="Times New Roman" w:cs="Arial"/>
          <w:color w:val="000000"/>
        </w:rPr>
        <w:t>5</w:t>
      </w:r>
      <w:r w:rsidRPr="004034F5">
        <w:rPr>
          <w:rFonts w:eastAsia="Times New Roman" w:cs="Arial"/>
          <w:color w:val="000000"/>
        </w:rPr>
        <w:t>), and any differential diagnosis</w:t>
      </w:r>
      <w:r w:rsidR="00AC6109">
        <w:rPr>
          <w:rFonts w:eastAsia="Times New Roman" w:cs="Arial"/>
          <w:color w:val="000000"/>
        </w:rPr>
        <w:t>.</w:t>
      </w:r>
    </w:p>
    <w:p w:rsidR="00017A4C" w:rsidRDefault="00017A4C" w:rsidP="00017A4C">
      <w:pPr>
        <w:pStyle w:val="NoSpacing"/>
      </w:pPr>
    </w:p>
    <w:p w:rsidR="00232A34" w:rsidRPr="00017A4C" w:rsidRDefault="00232A34" w:rsidP="00017A4C">
      <w:pPr>
        <w:pStyle w:val="NoSpacing"/>
        <w:rPr>
          <w:b/>
        </w:rPr>
      </w:pPr>
      <w:r w:rsidRPr="00017A4C">
        <w:rPr>
          <w:b/>
        </w:rPr>
        <w:t>A new standard DA must be completed for a child:</w:t>
      </w:r>
    </w:p>
    <w:p w:rsidR="00232A34" w:rsidRPr="00232A34" w:rsidRDefault="00232A34" w:rsidP="00232A34">
      <w:pPr>
        <w:pStyle w:val="ListParagraph"/>
        <w:numPr>
          <w:ilvl w:val="0"/>
          <w:numId w:val="7"/>
        </w:numPr>
        <w:shd w:val="clear" w:color="auto" w:fill="FFFFFF"/>
        <w:spacing w:after="0" w:line="240" w:lineRule="auto"/>
        <w:rPr>
          <w:rFonts w:eastAsia="Times New Roman" w:cs="Arial"/>
          <w:color w:val="000000"/>
        </w:rPr>
      </w:pPr>
      <w:r w:rsidRPr="00232A34">
        <w:rPr>
          <w:rFonts w:eastAsia="Times New Roman" w:cs="Arial"/>
          <w:color w:val="000000"/>
        </w:rPr>
        <w:t>At least annually following the initial DA if additional services are needed</w:t>
      </w:r>
      <w:r w:rsidR="001644CE">
        <w:rPr>
          <w:rFonts w:eastAsia="Times New Roman" w:cs="Arial"/>
          <w:color w:val="000000"/>
        </w:rPr>
        <w:t>.</w:t>
      </w:r>
    </w:p>
    <w:p w:rsidR="00232A34" w:rsidRPr="00232A34" w:rsidRDefault="00232A34" w:rsidP="00232A34">
      <w:pPr>
        <w:pStyle w:val="ListParagraph"/>
        <w:numPr>
          <w:ilvl w:val="0"/>
          <w:numId w:val="7"/>
        </w:numPr>
        <w:shd w:val="clear" w:color="auto" w:fill="FFFFFF"/>
        <w:spacing w:after="0" w:line="240" w:lineRule="auto"/>
        <w:rPr>
          <w:rFonts w:eastAsia="Times New Roman" w:cs="Arial"/>
          <w:color w:val="000000"/>
        </w:rPr>
      </w:pPr>
      <w:r w:rsidRPr="00232A34">
        <w:rPr>
          <w:rFonts w:eastAsia="Times New Roman" w:cs="Arial"/>
          <w:color w:val="000000"/>
        </w:rPr>
        <w:t>When a child does not meet the criteria for a brief or extended DA</w:t>
      </w:r>
      <w:r w:rsidR="001644CE">
        <w:rPr>
          <w:rFonts w:eastAsia="Times New Roman" w:cs="Arial"/>
          <w:color w:val="000000"/>
        </w:rPr>
        <w:t>.</w:t>
      </w:r>
    </w:p>
    <w:p w:rsidR="00232A34" w:rsidRPr="00232A34" w:rsidRDefault="00232A34" w:rsidP="00232A34">
      <w:pPr>
        <w:pStyle w:val="ListParagraph"/>
        <w:numPr>
          <w:ilvl w:val="0"/>
          <w:numId w:val="7"/>
        </w:numPr>
        <w:shd w:val="clear" w:color="auto" w:fill="FFFFFF"/>
        <w:spacing w:after="0" w:line="240" w:lineRule="auto"/>
        <w:rPr>
          <w:rFonts w:eastAsia="Times New Roman" w:cs="Arial"/>
          <w:color w:val="000000"/>
        </w:rPr>
      </w:pPr>
      <w:r w:rsidRPr="00232A34">
        <w:rPr>
          <w:rFonts w:eastAsia="Times New Roman" w:cs="Arial"/>
          <w:color w:val="000000"/>
        </w:rPr>
        <w:t xml:space="preserve">When the child’s mental health condition has changed markedly </w:t>
      </w:r>
      <w:proofErr w:type="spellStart"/>
      <w:r w:rsidRPr="00232A34">
        <w:rPr>
          <w:rFonts w:eastAsia="Times New Roman" w:cs="Arial"/>
          <w:color w:val="000000"/>
        </w:rPr>
        <w:t>s</w:t>
      </w:r>
      <w:r w:rsidR="0038079A">
        <w:rPr>
          <w:rFonts w:eastAsia="Times New Roman" w:cs="Arial"/>
          <w:color w:val="000000"/>
        </w:rPr>
        <w:t>LLC</w:t>
      </w:r>
      <w:r w:rsidRPr="00232A34">
        <w:rPr>
          <w:rFonts w:eastAsia="Times New Roman" w:cs="Arial"/>
          <w:color w:val="000000"/>
        </w:rPr>
        <w:t>e</w:t>
      </w:r>
      <w:proofErr w:type="spellEnd"/>
      <w:r w:rsidRPr="00232A34">
        <w:rPr>
          <w:rFonts w:eastAsia="Times New Roman" w:cs="Arial"/>
          <w:color w:val="000000"/>
        </w:rPr>
        <w:t xml:space="preserve"> the child’s most recent DA</w:t>
      </w:r>
      <w:r w:rsidR="001644CE">
        <w:rPr>
          <w:rFonts w:eastAsia="Times New Roman" w:cs="Arial"/>
          <w:color w:val="000000"/>
        </w:rPr>
        <w:t>.</w:t>
      </w:r>
    </w:p>
    <w:p w:rsidR="00232A34" w:rsidRDefault="00232A34" w:rsidP="00232A34">
      <w:pPr>
        <w:pStyle w:val="ListParagraph"/>
        <w:numPr>
          <w:ilvl w:val="0"/>
          <w:numId w:val="7"/>
        </w:numPr>
        <w:shd w:val="clear" w:color="auto" w:fill="FFFFFF"/>
        <w:spacing w:after="0" w:line="240" w:lineRule="auto"/>
        <w:rPr>
          <w:rFonts w:eastAsia="Times New Roman" w:cs="Arial"/>
          <w:color w:val="000000"/>
        </w:rPr>
      </w:pPr>
      <w:r w:rsidRPr="00232A34">
        <w:rPr>
          <w:rFonts w:eastAsia="Times New Roman" w:cs="Arial"/>
          <w:color w:val="000000"/>
        </w:rPr>
        <w:t>When the child’s current mental health condition does not meet criteria of the child’s current diagnosis</w:t>
      </w:r>
      <w:r w:rsidR="001644CE">
        <w:rPr>
          <w:rFonts w:eastAsia="Times New Roman" w:cs="Arial"/>
          <w:color w:val="000000"/>
        </w:rPr>
        <w:t>.</w:t>
      </w:r>
    </w:p>
    <w:p w:rsidR="00017A4C" w:rsidRPr="00232A34" w:rsidRDefault="00017A4C" w:rsidP="00017A4C">
      <w:pPr>
        <w:pStyle w:val="ListParagraph"/>
        <w:shd w:val="clear" w:color="auto" w:fill="FFFFFF"/>
        <w:spacing w:after="0" w:line="240" w:lineRule="auto"/>
        <w:rPr>
          <w:rFonts w:eastAsia="Times New Roman" w:cs="Arial"/>
          <w:color w:val="000000"/>
        </w:rPr>
      </w:pPr>
    </w:p>
    <w:p w:rsidR="00232A34" w:rsidRPr="00017A4C" w:rsidRDefault="00232A34" w:rsidP="00017A4C">
      <w:pPr>
        <w:pStyle w:val="NoSpacing"/>
        <w:rPr>
          <w:b/>
        </w:rPr>
      </w:pPr>
      <w:r w:rsidRPr="00017A4C">
        <w:rPr>
          <w:b/>
        </w:rPr>
        <w:t>A new standard DA may be used for an adult:</w:t>
      </w:r>
    </w:p>
    <w:p w:rsidR="00232A34" w:rsidRPr="00232A34" w:rsidRDefault="00232A34" w:rsidP="00232A34">
      <w:pPr>
        <w:pStyle w:val="ListParagraph"/>
        <w:numPr>
          <w:ilvl w:val="0"/>
          <w:numId w:val="8"/>
        </w:numPr>
        <w:shd w:val="clear" w:color="auto" w:fill="FFFFFF"/>
        <w:spacing w:after="0" w:line="240" w:lineRule="auto"/>
        <w:rPr>
          <w:rFonts w:eastAsia="Times New Roman" w:cs="Arial"/>
          <w:color w:val="000000"/>
        </w:rPr>
      </w:pPr>
      <w:r w:rsidRPr="00232A34">
        <w:rPr>
          <w:rFonts w:eastAsia="Times New Roman" w:cs="Arial"/>
          <w:color w:val="000000"/>
        </w:rPr>
        <w:t>At least every three years following the initial standard or extended DA for an adult who receives services</w:t>
      </w:r>
      <w:r w:rsidR="001644CE">
        <w:rPr>
          <w:rFonts w:eastAsia="Times New Roman" w:cs="Arial"/>
          <w:color w:val="000000"/>
        </w:rPr>
        <w:t>.</w:t>
      </w:r>
    </w:p>
    <w:p w:rsidR="00232A34" w:rsidRPr="00232A34" w:rsidRDefault="00232A34" w:rsidP="00232A34">
      <w:pPr>
        <w:pStyle w:val="ListParagraph"/>
        <w:numPr>
          <w:ilvl w:val="0"/>
          <w:numId w:val="8"/>
        </w:numPr>
        <w:shd w:val="clear" w:color="auto" w:fill="FFFFFF"/>
        <w:spacing w:after="0" w:line="240" w:lineRule="auto"/>
        <w:rPr>
          <w:rFonts w:eastAsia="Times New Roman" w:cs="Arial"/>
          <w:color w:val="000000"/>
        </w:rPr>
      </w:pPr>
      <w:r w:rsidRPr="00232A34">
        <w:rPr>
          <w:rFonts w:eastAsia="Times New Roman" w:cs="Arial"/>
          <w:color w:val="000000"/>
        </w:rPr>
        <w:t>When the adult does not meet the criteria for a brief DA or an adult update</w:t>
      </w:r>
      <w:r w:rsidR="001644CE">
        <w:rPr>
          <w:rFonts w:eastAsia="Times New Roman" w:cs="Arial"/>
          <w:color w:val="000000"/>
        </w:rPr>
        <w:t>.</w:t>
      </w:r>
    </w:p>
    <w:p w:rsidR="00232A34" w:rsidRPr="00232A34" w:rsidRDefault="00232A34" w:rsidP="00232A34">
      <w:pPr>
        <w:pStyle w:val="ListParagraph"/>
        <w:numPr>
          <w:ilvl w:val="0"/>
          <w:numId w:val="8"/>
        </w:numPr>
        <w:shd w:val="clear" w:color="auto" w:fill="FFFFFF"/>
        <w:spacing w:after="0" w:line="240" w:lineRule="auto"/>
        <w:rPr>
          <w:rFonts w:eastAsia="Times New Roman" w:cs="Arial"/>
          <w:color w:val="000000"/>
        </w:rPr>
      </w:pPr>
      <w:r w:rsidRPr="00232A34">
        <w:rPr>
          <w:rFonts w:eastAsia="Times New Roman" w:cs="Arial"/>
          <w:color w:val="000000"/>
        </w:rPr>
        <w:t xml:space="preserve">When the adult’s mental health condition has changed markedly </w:t>
      </w:r>
      <w:proofErr w:type="spellStart"/>
      <w:r w:rsidRPr="00232A34">
        <w:rPr>
          <w:rFonts w:eastAsia="Times New Roman" w:cs="Arial"/>
          <w:color w:val="000000"/>
        </w:rPr>
        <w:t>s</w:t>
      </w:r>
      <w:r w:rsidR="0038079A">
        <w:rPr>
          <w:rFonts w:eastAsia="Times New Roman" w:cs="Arial"/>
          <w:color w:val="000000"/>
        </w:rPr>
        <w:t>LLC</w:t>
      </w:r>
      <w:r w:rsidRPr="00232A34">
        <w:rPr>
          <w:rFonts w:eastAsia="Times New Roman" w:cs="Arial"/>
          <w:color w:val="000000"/>
        </w:rPr>
        <w:t>e</w:t>
      </w:r>
      <w:proofErr w:type="spellEnd"/>
      <w:r w:rsidRPr="00232A34">
        <w:rPr>
          <w:rFonts w:eastAsia="Times New Roman" w:cs="Arial"/>
          <w:color w:val="000000"/>
        </w:rPr>
        <w:t xml:space="preserve"> the adult’s most recent DA</w:t>
      </w:r>
      <w:r w:rsidR="001644CE">
        <w:rPr>
          <w:rFonts w:eastAsia="Times New Roman" w:cs="Arial"/>
          <w:color w:val="000000"/>
        </w:rPr>
        <w:t>.</w:t>
      </w:r>
    </w:p>
    <w:p w:rsidR="00232A34" w:rsidRPr="00232A34" w:rsidRDefault="00232A34" w:rsidP="00232A34">
      <w:pPr>
        <w:pStyle w:val="ListParagraph"/>
        <w:numPr>
          <w:ilvl w:val="0"/>
          <w:numId w:val="8"/>
        </w:numPr>
        <w:shd w:val="clear" w:color="auto" w:fill="FFFFFF"/>
        <w:spacing w:after="0" w:line="240" w:lineRule="auto"/>
        <w:rPr>
          <w:rFonts w:eastAsia="Times New Roman" w:cs="Arial"/>
          <w:color w:val="000000"/>
        </w:rPr>
      </w:pPr>
      <w:r w:rsidRPr="00232A34">
        <w:rPr>
          <w:rFonts w:eastAsia="Times New Roman" w:cs="Arial"/>
          <w:color w:val="000000"/>
        </w:rPr>
        <w:t>When the adult’s current mental health condition does not meet criteria of the adult’s current diagnosis</w:t>
      </w:r>
      <w:r w:rsidR="001644CE">
        <w:rPr>
          <w:rFonts w:eastAsia="Times New Roman" w:cs="Arial"/>
          <w:color w:val="000000"/>
        </w:rPr>
        <w:t>.</w:t>
      </w:r>
    </w:p>
    <w:p w:rsidR="00232A34" w:rsidRPr="00C60516" w:rsidRDefault="00232A34" w:rsidP="000C2664">
      <w:pPr>
        <w:pStyle w:val="NoSpacing"/>
      </w:pPr>
    </w:p>
    <w:p w:rsidR="000C2664" w:rsidRDefault="00017A4C" w:rsidP="000C2664">
      <w:pPr>
        <w:pStyle w:val="NoSpacing"/>
      </w:pPr>
      <w:r>
        <w:t>Information on Brief, Extended and Updated DAs can be found in DHS Chapter 16.</w:t>
      </w:r>
    </w:p>
    <w:p w:rsidR="000C2664" w:rsidRDefault="000C2664" w:rsidP="000C2664">
      <w:pPr>
        <w:pStyle w:val="NoSpacing"/>
      </w:pPr>
    </w:p>
    <w:p w:rsidR="00374AE4" w:rsidRDefault="006665FE" w:rsidP="00374AE4">
      <w:pPr>
        <w:pStyle w:val="NoSpacing"/>
      </w:pPr>
      <w:r>
        <w:t xml:space="preserve">The diagnostic assessment will be utilized to inform all outpatient treatment plans at </w:t>
      </w:r>
      <w:proofErr w:type="spellStart"/>
      <w:r w:rsidR="00ED64FE">
        <w:t>MesabaCare</w:t>
      </w:r>
      <w:proofErr w:type="spellEnd"/>
      <w:r>
        <w:t>.</w:t>
      </w:r>
    </w:p>
    <w:p w:rsidR="00AC5668" w:rsidRDefault="00AC5668" w:rsidP="00D32D9E">
      <w:pPr>
        <w:pStyle w:val="NoSpacing"/>
        <w:rPr>
          <w:b/>
        </w:rPr>
      </w:pPr>
    </w:p>
    <w:p w:rsidR="00D32D9E" w:rsidRDefault="00D32D9E" w:rsidP="00D32D9E">
      <w:pPr>
        <w:pStyle w:val="NoSpacing"/>
        <w:rPr>
          <w:b/>
        </w:rPr>
      </w:pPr>
    </w:p>
    <w:p w:rsidR="00AC5668" w:rsidRDefault="00AC5668" w:rsidP="0072469F">
      <w:pPr>
        <w:pStyle w:val="NoSpacing"/>
        <w:jc w:val="center"/>
        <w:rPr>
          <w:b/>
        </w:rPr>
      </w:pPr>
    </w:p>
    <w:p w:rsidR="00374AE4" w:rsidRPr="006304C1" w:rsidRDefault="00374AE4" w:rsidP="006304C1">
      <w:pPr>
        <w:pStyle w:val="NoSpacing"/>
        <w:rPr>
          <w:b/>
          <w:u w:val="single"/>
        </w:rPr>
      </w:pPr>
      <w:r w:rsidRPr="006304C1">
        <w:rPr>
          <w:b/>
          <w:u w:val="single"/>
        </w:rPr>
        <w:t>Care and Treatment</w:t>
      </w:r>
    </w:p>
    <w:p w:rsidR="00374AE4" w:rsidRDefault="00374AE4" w:rsidP="00BD6AF6">
      <w:pPr>
        <w:pStyle w:val="NoSpacing"/>
      </w:pPr>
    </w:p>
    <w:p w:rsidR="00374AE4" w:rsidRPr="00AC5668" w:rsidRDefault="00AC5668" w:rsidP="00BD6AF6">
      <w:pPr>
        <w:pStyle w:val="NoSpacing"/>
        <w:rPr>
          <w:b/>
        </w:rPr>
      </w:pPr>
      <w:r w:rsidRPr="00AC5668">
        <w:rPr>
          <w:b/>
        </w:rPr>
        <w:t>Treatment Planning</w:t>
      </w:r>
    </w:p>
    <w:p w:rsidR="00AC5668" w:rsidRDefault="00AC5668" w:rsidP="00BD6AF6">
      <w:pPr>
        <w:pStyle w:val="NoSpacing"/>
      </w:pPr>
      <w:r>
        <w:t xml:space="preserve">A new treatment plan will be completed for each level of care a client receives at </w:t>
      </w:r>
      <w:proofErr w:type="spellStart"/>
      <w:r w:rsidR="00ED64FE">
        <w:t>MesabaCare</w:t>
      </w:r>
      <w:proofErr w:type="spellEnd"/>
      <w:r w:rsidR="00D67E0B">
        <w:t xml:space="preserve"> and be individualized</w:t>
      </w:r>
      <w:r>
        <w:t xml:space="preserve">.  The treatment plan </w:t>
      </w:r>
      <w:r w:rsidR="00D67E0B">
        <w:t xml:space="preserve">will </w:t>
      </w:r>
      <w:r>
        <w:t>typi</w:t>
      </w:r>
      <w:r w:rsidR="00D67E0B">
        <w:t xml:space="preserve">cally be completed the first session after an assessment and is informed by the DA and jointly developed by the provider and client.  </w:t>
      </w:r>
      <w:r>
        <w:t xml:space="preserve"> The treatment plan will be </w:t>
      </w:r>
      <w:r>
        <w:lastRenderedPageBreak/>
        <w:t>updated as the client’s needs, symptoms or functioning change.  In outpatient services the treatment plan must be reviewed at least every 3 months and changed to reflect progress.</w:t>
      </w:r>
      <w:r w:rsidR="007C324B">
        <w:t xml:space="preserve">  Clinical services will be appropriate to the condition, age, sex, socioeconomic and ethnic backgrounds of each client and provided in the least restrictive manner.</w:t>
      </w:r>
      <w:r w:rsidR="00AC6109">
        <w:t xml:space="preserve">  During</w:t>
      </w:r>
      <w:r w:rsidR="00D67E0B">
        <w:t xml:space="preserve"> treatment planning session the provider will ensure the client has been </w:t>
      </w:r>
      <w:r w:rsidR="00AC6109">
        <w:t>informed of the following:</w:t>
      </w:r>
    </w:p>
    <w:p w:rsidR="00AC6109" w:rsidRDefault="00AC6109" w:rsidP="00AC6109">
      <w:pPr>
        <w:pStyle w:val="NoSpacing"/>
        <w:numPr>
          <w:ilvl w:val="0"/>
          <w:numId w:val="38"/>
        </w:numPr>
      </w:pPr>
      <w:r>
        <w:t>Assessment of the client’s condition</w:t>
      </w:r>
    </w:p>
    <w:p w:rsidR="00AC6109" w:rsidRDefault="00AC6109" w:rsidP="00AC6109">
      <w:pPr>
        <w:pStyle w:val="NoSpacing"/>
        <w:numPr>
          <w:ilvl w:val="0"/>
          <w:numId w:val="38"/>
        </w:numPr>
      </w:pPr>
      <w:r>
        <w:t>Treatment alternatives</w:t>
      </w:r>
    </w:p>
    <w:p w:rsidR="00AC6109" w:rsidRDefault="00AC6109" w:rsidP="00AC6109">
      <w:pPr>
        <w:pStyle w:val="NoSpacing"/>
        <w:numPr>
          <w:ilvl w:val="0"/>
          <w:numId w:val="38"/>
        </w:numPr>
      </w:pPr>
      <w:r>
        <w:t>Possible outcomes and side effects of treatment</w:t>
      </w:r>
    </w:p>
    <w:p w:rsidR="00AC6109" w:rsidRDefault="00AC6109" w:rsidP="00AC6109">
      <w:pPr>
        <w:pStyle w:val="NoSpacing"/>
        <w:numPr>
          <w:ilvl w:val="0"/>
          <w:numId w:val="38"/>
        </w:numPr>
      </w:pPr>
      <w:r>
        <w:t>Treatment recommendations</w:t>
      </w:r>
    </w:p>
    <w:p w:rsidR="00AC6109" w:rsidRDefault="00AC6109" w:rsidP="00AC6109">
      <w:pPr>
        <w:pStyle w:val="NoSpacing"/>
        <w:numPr>
          <w:ilvl w:val="0"/>
          <w:numId w:val="38"/>
        </w:numPr>
      </w:pPr>
      <w:r>
        <w:t>Approximate length and cost of treatment</w:t>
      </w:r>
    </w:p>
    <w:p w:rsidR="00EE6C80" w:rsidRDefault="00EE6C80" w:rsidP="00AC6109">
      <w:pPr>
        <w:pStyle w:val="NoSpacing"/>
        <w:numPr>
          <w:ilvl w:val="0"/>
          <w:numId w:val="38"/>
        </w:numPr>
      </w:pPr>
      <w:r>
        <w:t>Client rights and responsibilities in implementation of the ITP</w:t>
      </w:r>
    </w:p>
    <w:p w:rsidR="00EE6C80" w:rsidRDefault="00EE6C80" w:rsidP="00AC6109">
      <w:pPr>
        <w:pStyle w:val="NoSpacing"/>
        <w:numPr>
          <w:ilvl w:val="0"/>
          <w:numId w:val="38"/>
        </w:numPr>
      </w:pPr>
      <w:r>
        <w:t>Staff rights and responsibilities in the ITP process</w:t>
      </w:r>
    </w:p>
    <w:p w:rsidR="00EE6C80" w:rsidRDefault="00FF1E8F" w:rsidP="00AC6109">
      <w:pPr>
        <w:pStyle w:val="NoSpacing"/>
        <w:numPr>
          <w:ilvl w:val="0"/>
          <w:numId w:val="38"/>
        </w:numPr>
      </w:pPr>
      <w:r>
        <w:t>The G</w:t>
      </w:r>
      <w:r w:rsidR="00EE6C80">
        <w:t>overnment Data Practices Act</w:t>
      </w:r>
    </w:p>
    <w:p w:rsidR="00EE6C80" w:rsidRDefault="00EE6C80" w:rsidP="00AC6109">
      <w:pPr>
        <w:pStyle w:val="NoSpacing"/>
        <w:numPr>
          <w:ilvl w:val="0"/>
          <w:numId w:val="38"/>
        </w:numPr>
      </w:pPr>
      <w:r>
        <w:t>Procedures for reporting grievances and alleged violation of client rights</w:t>
      </w:r>
    </w:p>
    <w:p w:rsidR="00AC5668" w:rsidRDefault="00AC5668" w:rsidP="00BD6AF6">
      <w:pPr>
        <w:pStyle w:val="NoSpacing"/>
      </w:pPr>
    </w:p>
    <w:p w:rsidR="00AC5668" w:rsidRPr="00AC5668" w:rsidRDefault="00E05BD9" w:rsidP="00BD6AF6">
      <w:pPr>
        <w:pStyle w:val="NoSpacing"/>
        <w:rPr>
          <w:b/>
        </w:rPr>
      </w:pPr>
      <w:r>
        <w:rPr>
          <w:b/>
        </w:rPr>
        <w:t>Discharge Summary</w:t>
      </w:r>
    </w:p>
    <w:p w:rsidR="00E05BD9" w:rsidRDefault="00E05BD9" w:rsidP="00BD6AF6">
      <w:pPr>
        <w:pStyle w:val="NoSpacing"/>
      </w:pPr>
      <w:r>
        <w:t xml:space="preserve">Individuals in services will have a discharge summary completed on each client terminating services at </w:t>
      </w:r>
      <w:proofErr w:type="spellStart"/>
      <w:r w:rsidR="0038079A">
        <w:t>MesabaCare</w:t>
      </w:r>
      <w:proofErr w:type="spellEnd"/>
      <w:r>
        <w:t xml:space="preserve"> behavioral health services.  The summary will be completed regardless of the circumstances of why the services are being terminated.  The therapist will try to obtain consent from the client so that he/she may send the summary to a new provider when a client will be transferring services to another provider or a different level of care.  A discharge summary should be completed within six months of less after the termination of services if a client fails to show up to scheduled session and/or does not make more appointments. </w:t>
      </w:r>
    </w:p>
    <w:p w:rsidR="00E05BD9" w:rsidRDefault="00E05BD9" w:rsidP="00BD6AF6">
      <w:pPr>
        <w:pStyle w:val="NoSpacing"/>
      </w:pPr>
    </w:p>
    <w:p w:rsidR="00374AE4" w:rsidRPr="00E05BD9" w:rsidRDefault="00E05BD9" w:rsidP="00BD6AF6">
      <w:pPr>
        <w:pStyle w:val="NoSpacing"/>
        <w:rPr>
          <w:b/>
        </w:rPr>
      </w:pPr>
      <w:r w:rsidRPr="00E05BD9">
        <w:rPr>
          <w:b/>
        </w:rPr>
        <w:t xml:space="preserve">Family Education  </w:t>
      </w:r>
    </w:p>
    <w:p w:rsidR="00374AE4" w:rsidRDefault="00E05BD9" w:rsidP="00BD6AF6">
      <w:pPr>
        <w:pStyle w:val="NoSpacing"/>
      </w:pPr>
      <w:r>
        <w:t xml:space="preserve">We at </w:t>
      </w:r>
      <w:proofErr w:type="spellStart"/>
      <w:r w:rsidR="00ED64FE">
        <w:t>MesabaCare</w:t>
      </w:r>
      <w:proofErr w:type="spellEnd"/>
      <w:r>
        <w:t xml:space="preserve"> understand that families play an important role in recovery for mental illness and addictions.  We will </w:t>
      </w:r>
      <w:r w:rsidR="00ED483A">
        <w:t>i</w:t>
      </w:r>
      <w:r w:rsidR="00ED64FE">
        <w:t>nclude</w:t>
      </w:r>
      <w:r>
        <w:t xml:space="preserve"> family members who are legal guardians/parents and others with cons</w:t>
      </w:r>
      <w:r w:rsidR="009F6723">
        <w:t xml:space="preserve">ent into the treatment </w:t>
      </w:r>
      <w:r>
        <w:t xml:space="preserve">process. </w:t>
      </w:r>
    </w:p>
    <w:p w:rsidR="009F6723" w:rsidRDefault="009F6723" w:rsidP="00BD6AF6">
      <w:pPr>
        <w:pStyle w:val="NoSpacing"/>
      </w:pPr>
    </w:p>
    <w:p w:rsidR="009F6723" w:rsidRDefault="009F6723" w:rsidP="00BD6AF6">
      <w:pPr>
        <w:pStyle w:val="NoSpacing"/>
      </w:pPr>
    </w:p>
    <w:p w:rsidR="009F6723" w:rsidRDefault="009F6723" w:rsidP="00BD6AF6">
      <w:pPr>
        <w:pStyle w:val="NoSpacing"/>
      </w:pPr>
    </w:p>
    <w:p w:rsidR="009F6723" w:rsidRDefault="009F6723" w:rsidP="00BD6AF6">
      <w:pPr>
        <w:pStyle w:val="NoSpacing"/>
      </w:pPr>
    </w:p>
    <w:p w:rsidR="009F6723" w:rsidRDefault="009F6723" w:rsidP="00BD6AF6">
      <w:pPr>
        <w:pStyle w:val="NoSpacing"/>
      </w:pPr>
    </w:p>
    <w:p w:rsidR="009F6723" w:rsidRDefault="009F6723" w:rsidP="00BD6AF6">
      <w:pPr>
        <w:pStyle w:val="NoSpacing"/>
      </w:pPr>
    </w:p>
    <w:p w:rsidR="002300AD" w:rsidRDefault="002300AD" w:rsidP="00BD6AF6">
      <w:pPr>
        <w:pStyle w:val="NoSpacing"/>
      </w:pPr>
    </w:p>
    <w:p w:rsidR="00BA4C30" w:rsidRDefault="00BA4C30" w:rsidP="00BD6AF6">
      <w:pPr>
        <w:pStyle w:val="NoSpacing"/>
      </w:pPr>
    </w:p>
    <w:p w:rsidR="0023406D" w:rsidRDefault="0023406D" w:rsidP="00BD6AF6">
      <w:pPr>
        <w:pStyle w:val="NoSpacing"/>
      </w:pPr>
    </w:p>
    <w:p w:rsidR="0023406D" w:rsidRDefault="0023406D" w:rsidP="00BD6AF6">
      <w:pPr>
        <w:pStyle w:val="NoSpacing"/>
      </w:pPr>
    </w:p>
    <w:p w:rsidR="00ED483A" w:rsidRDefault="00ED483A" w:rsidP="00BD6AF6">
      <w:pPr>
        <w:pStyle w:val="NoSpacing"/>
      </w:pPr>
    </w:p>
    <w:p w:rsidR="0023406D" w:rsidRDefault="0023406D" w:rsidP="00BD6AF6">
      <w:pPr>
        <w:pStyle w:val="NoSpacing"/>
      </w:pPr>
    </w:p>
    <w:p w:rsidR="0023406D" w:rsidRDefault="0023406D" w:rsidP="00BD6AF6">
      <w:pPr>
        <w:pStyle w:val="NoSpacing"/>
      </w:pPr>
    </w:p>
    <w:p w:rsidR="00BA4C30" w:rsidRPr="00933714" w:rsidRDefault="00BA4C30" w:rsidP="00BA4C30">
      <w:pPr>
        <w:spacing w:after="0" w:line="240" w:lineRule="auto"/>
        <w:jc w:val="center"/>
        <w:rPr>
          <w:b/>
        </w:rPr>
      </w:pPr>
      <w:r w:rsidRPr="00933714">
        <w:rPr>
          <w:b/>
        </w:rPr>
        <w:t>Behavioral Emergency Policy and Procedure Requirements</w:t>
      </w:r>
    </w:p>
    <w:p w:rsidR="00BA4C30" w:rsidRPr="00933714" w:rsidRDefault="00BA4C30" w:rsidP="00BA4C30">
      <w:pPr>
        <w:spacing w:after="0" w:line="240" w:lineRule="auto"/>
      </w:pPr>
    </w:p>
    <w:p w:rsidR="00BA4C30" w:rsidRPr="00933714" w:rsidRDefault="00BA4C30" w:rsidP="00BA4C30">
      <w:pPr>
        <w:spacing w:after="0" w:line="240" w:lineRule="auto"/>
        <w:rPr>
          <w:b/>
        </w:rPr>
      </w:pPr>
      <w:r w:rsidRPr="00933714">
        <w:rPr>
          <w:b/>
        </w:rPr>
        <w:t xml:space="preserve">When a client is an imminent threat to self or others </w:t>
      </w:r>
    </w:p>
    <w:p w:rsidR="00BA4C30" w:rsidRPr="00933714" w:rsidRDefault="00BA4C30" w:rsidP="00BA4C30">
      <w:pPr>
        <w:numPr>
          <w:ilvl w:val="0"/>
          <w:numId w:val="30"/>
        </w:numPr>
        <w:spacing w:after="0" w:line="240" w:lineRule="auto"/>
      </w:pPr>
      <w:r>
        <w:t>S</w:t>
      </w:r>
      <w:r w:rsidRPr="00933714">
        <w:t>taff will immediately call 911</w:t>
      </w:r>
      <w:r>
        <w:t>i</w:t>
      </w:r>
      <w:r w:rsidRPr="00933714">
        <w:t xml:space="preserve">f a client is deemed an imminent threat to themselves or others and likely </w:t>
      </w:r>
      <w:r>
        <w:t>cannot be</w:t>
      </w:r>
      <w:r w:rsidRPr="00933714">
        <w:t xml:space="preserve"> deescalate</w:t>
      </w:r>
      <w:r>
        <w:t xml:space="preserve">d by staff regardless if the client is at the center or on the phone.  </w:t>
      </w:r>
      <w:r w:rsidRPr="00933714">
        <w:t xml:space="preserve">  </w:t>
      </w:r>
    </w:p>
    <w:p w:rsidR="00BA4C30" w:rsidRPr="00933714" w:rsidRDefault="00BA4C30" w:rsidP="00BA4C30">
      <w:pPr>
        <w:numPr>
          <w:ilvl w:val="0"/>
          <w:numId w:val="30"/>
        </w:numPr>
        <w:spacing w:after="0" w:line="240" w:lineRule="auto"/>
      </w:pPr>
      <w:r>
        <w:lastRenderedPageBreak/>
        <w:t>If the client is at the center and it is deemed necessary, a</w:t>
      </w:r>
      <w:r w:rsidRPr="00933714">
        <w:t>no</w:t>
      </w:r>
      <w:r>
        <w:t xml:space="preserve">ther staff will go to each room at </w:t>
      </w:r>
      <w:proofErr w:type="spellStart"/>
      <w:r w:rsidR="00ED64FE">
        <w:t>MesabaCare</w:t>
      </w:r>
      <w:proofErr w:type="spellEnd"/>
      <w:r>
        <w:t xml:space="preserve"> to let people</w:t>
      </w:r>
      <w:r w:rsidRPr="00933714">
        <w:t xml:space="preserve"> know we are on </w:t>
      </w:r>
      <w:r w:rsidRPr="002002C1">
        <w:rPr>
          <w:u w:val="single"/>
        </w:rPr>
        <w:t>lock down status</w:t>
      </w:r>
      <w:r w:rsidRPr="00933714">
        <w:t xml:space="preserve"> until</w:t>
      </w:r>
      <w:r>
        <w:t xml:space="preserve"> further notice.  This will last until t</w:t>
      </w:r>
      <w:r w:rsidRPr="00933714">
        <w:t xml:space="preserve">he person </w:t>
      </w:r>
      <w:r>
        <w:t xml:space="preserve">in crisis </w:t>
      </w:r>
      <w:r w:rsidRPr="00933714">
        <w:t>is out of the building</w:t>
      </w:r>
      <w:r>
        <w:t>,</w:t>
      </w:r>
      <w:r w:rsidRPr="00933714">
        <w:t xml:space="preserve"> or </w:t>
      </w:r>
      <w:r>
        <w:t xml:space="preserve">if </w:t>
      </w:r>
      <w:r w:rsidRPr="00933714">
        <w:t xml:space="preserve">a supervisor or </w:t>
      </w:r>
      <w:r>
        <w:t>mental health professional calls the lock down status off</w:t>
      </w:r>
      <w:r w:rsidRPr="00933714">
        <w:t>.</w:t>
      </w:r>
    </w:p>
    <w:p w:rsidR="00BA4C30" w:rsidRPr="00933714" w:rsidRDefault="00BA4C30" w:rsidP="00BA4C30">
      <w:pPr>
        <w:numPr>
          <w:ilvl w:val="0"/>
          <w:numId w:val="30"/>
        </w:numPr>
        <w:spacing w:after="0" w:line="240" w:lineRule="auto"/>
      </w:pPr>
      <w:r w:rsidRPr="00933714">
        <w:t xml:space="preserve">The staff with the best rapport, likely the primary counselor, will try to deescalate the client if the situation permits.  This may </w:t>
      </w:r>
      <w:proofErr w:type="gramStart"/>
      <w:r w:rsidR="00ED64FE">
        <w:t>Include</w:t>
      </w:r>
      <w:proofErr w:type="gramEnd"/>
      <w:r w:rsidRPr="00933714">
        <w:t xml:space="preserve"> bringing the client to an area of the property that is quiet and away from other clients.  In no circumstance should any staff be alone, and at a minimum out of site, of another staff person during the emergency.</w:t>
      </w:r>
    </w:p>
    <w:p w:rsidR="00BA4C30" w:rsidRPr="00933714" w:rsidRDefault="00BA4C30" w:rsidP="00BA4C30">
      <w:pPr>
        <w:numPr>
          <w:ilvl w:val="0"/>
          <w:numId w:val="30"/>
        </w:numPr>
        <w:spacing w:after="0" w:line="240" w:lineRule="auto"/>
      </w:pPr>
      <w:r w:rsidRPr="00933714">
        <w:t xml:space="preserve">A staff person will alert a supervisor and a professional mental health staff regarding the situation.  </w:t>
      </w:r>
    </w:p>
    <w:p w:rsidR="00BA4C30" w:rsidRDefault="00BA4C30" w:rsidP="00BA4C30">
      <w:pPr>
        <w:numPr>
          <w:ilvl w:val="0"/>
          <w:numId w:val="30"/>
        </w:numPr>
        <w:spacing w:after="0" w:line="240" w:lineRule="auto"/>
      </w:pPr>
      <w:r w:rsidRPr="00933714">
        <w:t xml:space="preserve">The client will likely be transported to the </w:t>
      </w:r>
      <w:proofErr w:type="spellStart"/>
      <w:r w:rsidRPr="00933714">
        <w:t>Essentia</w:t>
      </w:r>
      <w:proofErr w:type="spellEnd"/>
      <w:r w:rsidRPr="00933714">
        <w:t xml:space="preserve">-Virginia Emergency Room by ambulance or police for further evaluation and possible hospital referral.  Staff will provide information to the EMT/police officer </w:t>
      </w:r>
      <w:r w:rsidRPr="00933714">
        <w:rPr>
          <w:u w:val="single"/>
        </w:rPr>
        <w:t>and</w:t>
      </w:r>
      <w:r w:rsidRPr="00933714">
        <w:t xml:space="preserve"> the Emergenc</w:t>
      </w:r>
      <w:r>
        <w:t>y Room nurse or doctor by sending over the referral for inpatient hospitalization from (Appendix</w:t>
      </w:r>
      <w:r w:rsidR="005C7923">
        <w:t xml:space="preserve"> F</w:t>
      </w:r>
      <w:r>
        <w:t xml:space="preserve">) </w:t>
      </w:r>
      <w:r w:rsidRPr="00933714">
        <w:t xml:space="preserve">and abiding by HIPAA rules.  </w:t>
      </w:r>
    </w:p>
    <w:p w:rsidR="00BA4C30" w:rsidRPr="002002C1" w:rsidRDefault="00BA4C30" w:rsidP="00BA4C30">
      <w:pPr>
        <w:pStyle w:val="NoSpacing"/>
        <w:numPr>
          <w:ilvl w:val="0"/>
          <w:numId w:val="37"/>
        </w:numPr>
        <w:rPr>
          <w:rFonts w:cs="Arial"/>
          <w:b/>
          <w:color w:val="07090B"/>
        </w:rPr>
      </w:pPr>
      <w:r w:rsidRPr="002002C1">
        <w:rPr>
          <w:rFonts w:cs="Arial"/>
          <w:b/>
          <w:color w:val="07090B"/>
        </w:rPr>
        <w:t>Emergency Services and Psychiatric Hospitals-</w:t>
      </w:r>
      <w:r w:rsidRPr="002002C1">
        <w:rPr>
          <w:rFonts w:cs="Arial"/>
          <w:color w:val="07090B"/>
        </w:rPr>
        <w:t>There are emergency rooms in Northern St. Louis County:  Virginia, Hibbing, Ely, Aurora and Cook that may assist individuals in treating the psychiatric emergency or making a referral to a psychiatric hospital.  Although the local psychiatric hospitals do not take direct admit referrals (</w:t>
      </w:r>
      <w:r>
        <w:rPr>
          <w:rFonts w:cs="Arial"/>
          <w:color w:val="07090B"/>
        </w:rPr>
        <w:t xml:space="preserve">patient </w:t>
      </w:r>
      <w:r w:rsidRPr="002002C1">
        <w:rPr>
          <w:rFonts w:cs="Arial"/>
          <w:color w:val="07090B"/>
        </w:rPr>
        <w:t xml:space="preserve">must go to local ER), they are located in Hibbing and Duluth.  </w:t>
      </w:r>
    </w:p>
    <w:p w:rsidR="00BA4C30" w:rsidRPr="00933714" w:rsidRDefault="00BA4C30" w:rsidP="00BA4C30">
      <w:pPr>
        <w:spacing w:after="0" w:line="240" w:lineRule="auto"/>
        <w:rPr>
          <w:b/>
        </w:rPr>
      </w:pPr>
    </w:p>
    <w:p w:rsidR="00BA4C30" w:rsidRPr="00933714" w:rsidRDefault="00BA4C30" w:rsidP="00BA4C30">
      <w:pPr>
        <w:spacing w:after="0" w:line="240" w:lineRule="auto"/>
        <w:rPr>
          <w:b/>
        </w:rPr>
      </w:pPr>
      <w:r w:rsidRPr="00933714">
        <w:rPr>
          <w:b/>
        </w:rPr>
        <w:t>Staff authorized to implement the above emergency procedures where client contact is involved</w:t>
      </w:r>
    </w:p>
    <w:p w:rsidR="00BA4C30" w:rsidRPr="00933714" w:rsidRDefault="00BA4C30" w:rsidP="00BA4C30">
      <w:pPr>
        <w:spacing w:after="0" w:line="240" w:lineRule="auto"/>
      </w:pPr>
      <w:r w:rsidRPr="00933714">
        <w:t>Mental health staff</w:t>
      </w:r>
    </w:p>
    <w:p w:rsidR="00BA4C30" w:rsidRPr="00933714" w:rsidRDefault="00BA4C30" w:rsidP="00BA4C30">
      <w:pPr>
        <w:spacing w:after="0" w:line="240" w:lineRule="auto"/>
      </w:pPr>
      <w:r w:rsidRPr="00933714">
        <w:t>Supervisory staff</w:t>
      </w:r>
    </w:p>
    <w:p w:rsidR="00BA4C30" w:rsidRPr="00933714" w:rsidRDefault="00BA4C30" w:rsidP="00BA4C30">
      <w:pPr>
        <w:spacing w:after="0" w:line="240" w:lineRule="auto"/>
      </w:pPr>
      <w:r w:rsidRPr="00933714">
        <w:t>Treatment staff</w:t>
      </w:r>
    </w:p>
    <w:p w:rsidR="00BA4C30" w:rsidRPr="00933714" w:rsidRDefault="00BA4C30" w:rsidP="00BA4C30">
      <w:pPr>
        <w:spacing w:after="0" w:line="240" w:lineRule="auto"/>
      </w:pPr>
      <w:r w:rsidRPr="00933714">
        <w:t>Support staff trained in mental health crisis situations (e.g., Mental Health First Aid)</w:t>
      </w:r>
    </w:p>
    <w:p w:rsidR="00BA4C30" w:rsidRPr="00933714" w:rsidRDefault="00BA4C30" w:rsidP="00BA4C30">
      <w:pPr>
        <w:spacing w:after="0" w:line="240" w:lineRule="auto"/>
        <w:rPr>
          <w:b/>
        </w:rPr>
      </w:pPr>
    </w:p>
    <w:p w:rsidR="00BA4C30" w:rsidRPr="00933714" w:rsidRDefault="00BA4C30" w:rsidP="00BA4C30">
      <w:pPr>
        <w:spacing w:after="0" w:line="240" w:lineRule="auto"/>
      </w:pPr>
      <w:r w:rsidRPr="00933714">
        <w:rPr>
          <w:b/>
        </w:rPr>
        <w:t>If it is a behavioral crisis (not emergency)</w:t>
      </w:r>
      <w:r w:rsidRPr="00933714">
        <w:t xml:space="preserve"> </w:t>
      </w:r>
    </w:p>
    <w:p w:rsidR="00BA4C30" w:rsidRPr="00933714" w:rsidRDefault="0038079A" w:rsidP="00BA4C30">
      <w:pPr>
        <w:spacing w:after="0" w:line="240" w:lineRule="auto"/>
      </w:pPr>
      <w:proofErr w:type="spellStart"/>
      <w:r>
        <w:t>MesabaCare</w:t>
      </w:r>
      <w:proofErr w:type="spellEnd"/>
      <w:r w:rsidR="00BA4C30" w:rsidRPr="00933714">
        <w:t xml:space="preserve"> staff may refer the client to one of the following if the behavior is beyond behavior management capabilities of the staff:</w:t>
      </w:r>
    </w:p>
    <w:p w:rsidR="00BA4C30" w:rsidRPr="00933714" w:rsidRDefault="00BA4C30" w:rsidP="00BA4C30">
      <w:pPr>
        <w:numPr>
          <w:ilvl w:val="0"/>
          <w:numId w:val="31"/>
        </w:numPr>
        <w:spacing w:after="0" w:line="240" w:lineRule="auto"/>
        <w:rPr>
          <w:b/>
        </w:rPr>
      </w:pPr>
      <w:r w:rsidRPr="00933714">
        <w:rPr>
          <w:b/>
        </w:rPr>
        <w:t>Crisis Psychotherapy</w:t>
      </w:r>
      <w:proofErr w:type="gramStart"/>
      <w:r w:rsidRPr="00933714">
        <w:rPr>
          <w:b/>
        </w:rPr>
        <w:t xml:space="preserve">-  </w:t>
      </w:r>
      <w:proofErr w:type="spellStart"/>
      <w:r w:rsidR="00ED64FE">
        <w:t>MesabaCare</w:t>
      </w:r>
      <w:proofErr w:type="spellEnd"/>
      <w:proofErr w:type="gramEnd"/>
      <w:r w:rsidRPr="00933714">
        <w:t xml:space="preserve"> has therapists that meet with adults and children that are experiencing a mental health crisis.  During these sessions the therapist will provide a crisis assessment and make </w:t>
      </w:r>
      <w:r>
        <w:t>referrals as needed and provide</w:t>
      </w:r>
      <w:r w:rsidRPr="00933714">
        <w:t xml:space="preserve"> crisis counseling.   </w:t>
      </w:r>
    </w:p>
    <w:p w:rsidR="00BA4C30" w:rsidRPr="00933714" w:rsidRDefault="00BA4C30" w:rsidP="00BA4C30">
      <w:pPr>
        <w:numPr>
          <w:ilvl w:val="0"/>
          <w:numId w:val="31"/>
        </w:numPr>
        <w:spacing w:after="0" w:line="240" w:lineRule="auto"/>
        <w:rPr>
          <w:b/>
        </w:rPr>
      </w:pPr>
      <w:r w:rsidRPr="00933714">
        <w:rPr>
          <w:b/>
        </w:rPr>
        <w:t>Wellstone Center for Recovery</w:t>
      </w:r>
      <w:proofErr w:type="gramStart"/>
      <w:r w:rsidRPr="00933714">
        <w:rPr>
          <w:b/>
        </w:rPr>
        <w:t xml:space="preserve">-  </w:t>
      </w:r>
      <w:r w:rsidRPr="00933714">
        <w:rPr>
          <w:rFonts w:cs="Arial"/>
          <w:color w:val="07090B"/>
        </w:rPr>
        <w:t>The</w:t>
      </w:r>
      <w:proofErr w:type="gramEnd"/>
      <w:r w:rsidRPr="00933714">
        <w:rPr>
          <w:rFonts w:cs="Arial"/>
          <w:color w:val="07090B"/>
        </w:rPr>
        <w:t xml:space="preserve"> RMHC Wellstone Center for Recovery is a community-based program designed to assist adults experiencing a mental health crisis. The program offers individualized services that meet the unique needs of those being served.</w:t>
      </w:r>
      <w:r w:rsidRPr="00933714">
        <w:rPr>
          <w:b/>
        </w:rPr>
        <w:t xml:space="preserve">  </w:t>
      </w:r>
      <w:r w:rsidRPr="00933714">
        <w:rPr>
          <w:rFonts w:cs="Arial"/>
          <w:color w:val="07090B"/>
        </w:rPr>
        <w:t>The program is licensed by the Minnesota Department of Human Services and is staffed around the clock by highly trained mental health practitioners and skilled nursing staff. Each resident has a private room. The program utilizes evidence-based, recovery-oriented services.  Admissions are taken 24 hours a day, 7 days a week, </w:t>
      </w:r>
      <w:proofErr w:type="gramStart"/>
      <w:r w:rsidRPr="00933714">
        <w:rPr>
          <w:rFonts w:cs="Arial"/>
          <w:color w:val="07090B"/>
        </w:rPr>
        <w:t>365</w:t>
      </w:r>
      <w:proofErr w:type="gramEnd"/>
      <w:r w:rsidRPr="00933714">
        <w:rPr>
          <w:rFonts w:cs="Arial"/>
          <w:color w:val="07090B"/>
        </w:rPr>
        <w:t xml:space="preserve"> days a year. For more information, call </w:t>
      </w:r>
      <w:r w:rsidRPr="00933714">
        <w:rPr>
          <w:rFonts w:cs="Arial"/>
          <w:bCs/>
          <w:color w:val="07090B"/>
        </w:rPr>
        <w:t>(218) 471-4327</w:t>
      </w:r>
      <w:r w:rsidRPr="00933714">
        <w:rPr>
          <w:rFonts w:cs="Arial"/>
          <w:color w:val="07090B"/>
        </w:rPr>
        <w:t>.</w:t>
      </w:r>
    </w:p>
    <w:p w:rsidR="00BA4C30" w:rsidRPr="007E0F65" w:rsidRDefault="00BA4C30" w:rsidP="00BA4C30">
      <w:pPr>
        <w:numPr>
          <w:ilvl w:val="0"/>
          <w:numId w:val="31"/>
        </w:numPr>
        <w:spacing w:after="0" w:line="240" w:lineRule="auto"/>
        <w:rPr>
          <w:b/>
        </w:rPr>
      </w:pPr>
      <w:r w:rsidRPr="00933714">
        <w:rPr>
          <w:b/>
        </w:rPr>
        <w:t>Mobile Crisis</w:t>
      </w:r>
      <w:proofErr w:type="gramStart"/>
      <w:r w:rsidRPr="00933714">
        <w:rPr>
          <w:b/>
        </w:rPr>
        <w:t xml:space="preserve">-  </w:t>
      </w:r>
      <w:r w:rsidRPr="00933714">
        <w:rPr>
          <w:rFonts w:cs="Arial"/>
          <w:color w:val="07090B"/>
        </w:rPr>
        <w:t>The</w:t>
      </w:r>
      <w:proofErr w:type="gramEnd"/>
      <w:r w:rsidRPr="00933714">
        <w:rPr>
          <w:rFonts w:cs="Arial"/>
          <w:color w:val="07090B"/>
        </w:rPr>
        <w:t xml:space="preserve"> mobile crisis team serves adults and children, seven days a week. The mobile crisis team provides an on-site assessment at a common entry point in the community to persons experiencing a mental health crisis.  The geographic area served is Northeastern Minnesota.  For more information, call </w:t>
      </w:r>
      <w:r w:rsidRPr="00933714">
        <w:rPr>
          <w:rFonts w:cs="Arial"/>
          <w:bCs/>
          <w:color w:val="07090B"/>
        </w:rPr>
        <w:t>(218) 471-4327</w:t>
      </w:r>
      <w:r w:rsidRPr="00933714">
        <w:rPr>
          <w:rFonts w:cs="Arial"/>
          <w:color w:val="07090B"/>
        </w:rPr>
        <w:t>.</w:t>
      </w:r>
    </w:p>
    <w:p w:rsidR="00BA4C30" w:rsidRPr="00933714" w:rsidRDefault="00BA4C30" w:rsidP="00BA4C30">
      <w:pPr>
        <w:numPr>
          <w:ilvl w:val="0"/>
          <w:numId w:val="31"/>
        </w:numPr>
        <w:spacing w:after="0" w:line="240" w:lineRule="auto"/>
      </w:pPr>
      <w:r w:rsidRPr="00933714">
        <w:t>In a non-emergency, but urgent/crisis situation the Arrowhead Staff will help the individual find an appropriate and safe ride.</w:t>
      </w:r>
    </w:p>
    <w:p w:rsidR="00BA4C30" w:rsidRPr="00933714" w:rsidRDefault="00BA4C30" w:rsidP="00BA4C30">
      <w:pPr>
        <w:spacing w:after="0" w:line="240" w:lineRule="auto"/>
        <w:ind w:left="720"/>
        <w:rPr>
          <w:b/>
        </w:rPr>
      </w:pPr>
    </w:p>
    <w:p w:rsidR="00BA4C30" w:rsidRPr="00933714" w:rsidRDefault="00BA4C30" w:rsidP="00BA4C30">
      <w:pPr>
        <w:spacing w:after="0" w:line="240" w:lineRule="auto"/>
        <w:ind w:left="360"/>
        <w:rPr>
          <w:b/>
        </w:rPr>
      </w:pPr>
    </w:p>
    <w:p w:rsidR="00BA4C30" w:rsidRPr="00933714" w:rsidRDefault="00BA4C30" w:rsidP="00BA4C30">
      <w:pPr>
        <w:spacing w:after="0" w:line="240" w:lineRule="auto"/>
        <w:rPr>
          <w:b/>
        </w:rPr>
      </w:pPr>
      <w:r w:rsidRPr="00933714">
        <w:rPr>
          <w:b/>
        </w:rPr>
        <w:t>In a situation that may become a crisis later (after hours)</w:t>
      </w:r>
    </w:p>
    <w:p w:rsidR="00BA4C30" w:rsidRPr="00933714" w:rsidRDefault="00BA4C30" w:rsidP="00BA4C30">
      <w:r w:rsidRPr="00933714">
        <w:lastRenderedPageBreak/>
        <w:t>Client at heightened risk of developing a behavioral emergency or crisis situation after hours will be instructed to do the following:</w:t>
      </w:r>
    </w:p>
    <w:p w:rsidR="00BA4C30" w:rsidRPr="00933714" w:rsidRDefault="00BA4C30" w:rsidP="00BA4C30">
      <w:pPr>
        <w:numPr>
          <w:ilvl w:val="0"/>
          <w:numId w:val="32"/>
        </w:numPr>
        <w:contextualSpacing/>
      </w:pPr>
      <w:r w:rsidRPr="00933714">
        <w:t>Have clients call 911 if he/she develops suicidal or homicidal thoughts and they are having a hard time coping and/or if they are under the influence of drugs/alcohol.</w:t>
      </w:r>
    </w:p>
    <w:p w:rsidR="00BA4C30" w:rsidRPr="00933714" w:rsidRDefault="00BA4C30" w:rsidP="00BA4C30">
      <w:pPr>
        <w:numPr>
          <w:ilvl w:val="0"/>
          <w:numId w:val="32"/>
        </w:numPr>
        <w:contextualSpacing/>
        <w:rPr>
          <w:b/>
        </w:rPr>
      </w:pPr>
      <w:r w:rsidRPr="00933714">
        <w:t xml:space="preserve">If the person is not having significant suicidal or homicidal thoughts, but are having trouble coping he/she  will be instructed to contact the </w:t>
      </w:r>
      <w:r w:rsidRPr="00933714">
        <w:rPr>
          <w:b/>
        </w:rPr>
        <w:t xml:space="preserve">24 Hour Crisis Line Services-  </w:t>
      </w:r>
      <w:r w:rsidRPr="00933714">
        <w:rPr>
          <w:rFonts w:cs="Arial"/>
          <w:color w:val="07090B"/>
        </w:rPr>
        <w:t>The crisis line is accessed by calling the Range Mental Health Center’s main telephone number:</w:t>
      </w:r>
      <w:r w:rsidRPr="00933714">
        <w:rPr>
          <w:rFonts w:cs="Arial"/>
          <w:bCs/>
          <w:color w:val="07090B"/>
        </w:rPr>
        <w:t> (218) 749-2881</w:t>
      </w:r>
      <w:r w:rsidRPr="00933714">
        <w:rPr>
          <w:rFonts w:cs="Arial"/>
          <w:color w:val="07090B"/>
        </w:rPr>
        <w:t>. They do not meet with individuals on a face-to-face basis. If the situation cannot be handled over the phone, other community services are offered to try to meet the caller’s needs.</w:t>
      </w:r>
    </w:p>
    <w:p w:rsidR="00BA4C30" w:rsidRPr="00933714" w:rsidRDefault="00BA4C30" w:rsidP="00BA4C30">
      <w:pPr>
        <w:spacing w:after="0" w:line="240" w:lineRule="auto"/>
        <w:rPr>
          <w:lang w:val="en"/>
        </w:rPr>
      </w:pPr>
    </w:p>
    <w:p w:rsidR="00BA4C30" w:rsidRPr="00933714" w:rsidRDefault="00BA4C30" w:rsidP="00BA4C30">
      <w:pPr>
        <w:spacing w:after="0" w:line="240" w:lineRule="auto"/>
        <w:rPr>
          <w:lang w:val="en"/>
        </w:rPr>
      </w:pPr>
    </w:p>
    <w:p w:rsidR="00BA4C30" w:rsidRPr="00933714" w:rsidRDefault="00BA4C30" w:rsidP="00BA4C30">
      <w:pPr>
        <w:spacing w:after="0" w:line="240" w:lineRule="auto"/>
        <w:rPr>
          <w:lang w:val="en"/>
        </w:rPr>
      </w:pPr>
      <w:r w:rsidRPr="00933714">
        <w:rPr>
          <w:b/>
          <w:lang w:val="en"/>
        </w:rPr>
        <w:t>Behavioral emergency procedures are not be used to enforce facility rules or for the convenience of staff.</w:t>
      </w:r>
      <w:r w:rsidRPr="00933714">
        <w:rPr>
          <w:lang w:val="en"/>
        </w:rPr>
        <w:t xml:space="preserve"> </w:t>
      </w:r>
    </w:p>
    <w:p w:rsidR="00BA4C30" w:rsidRDefault="00BA4C30" w:rsidP="00BA4C30">
      <w:pPr>
        <w:rPr>
          <w:lang w:val="en"/>
        </w:rPr>
      </w:pPr>
      <w:r w:rsidRPr="00933714">
        <w:rPr>
          <w:lang w:val="en"/>
        </w:rPr>
        <w:t xml:space="preserve">Behavioral emergency procedures will not be part of any client's treatment plan, or used at any time for any reason except in response to specific current behaviors that threaten the safety of the client or others. Behavioral emergency procedures may not </w:t>
      </w:r>
      <w:r w:rsidR="00ED483A">
        <w:rPr>
          <w:lang w:val="en"/>
        </w:rPr>
        <w:t>include</w:t>
      </w:r>
      <w:r w:rsidRPr="00933714">
        <w:rPr>
          <w:lang w:val="en"/>
        </w:rPr>
        <w:t xml:space="preserve"> the use of seclusion or restraint.</w:t>
      </w:r>
    </w:p>
    <w:p w:rsidR="007863C3" w:rsidRDefault="007863C3" w:rsidP="007863C3">
      <w:pPr>
        <w:pStyle w:val="NoSpacing"/>
        <w:rPr>
          <w:b/>
        </w:rPr>
      </w:pPr>
    </w:p>
    <w:p w:rsidR="007863C3" w:rsidRPr="00CC16F0" w:rsidRDefault="007863C3" w:rsidP="007863C3">
      <w:pPr>
        <w:pStyle w:val="NoSpacing"/>
        <w:rPr>
          <w:b/>
        </w:rPr>
      </w:pPr>
      <w:r w:rsidRPr="00CC16F0">
        <w:rPr>
          <w:b/>
        </w:rPr>
        <w:t>Monitoring Medication</w:t>
      </w:r>
    </w:p>
    <w:p w:rsidR="007863C3" w:rsidRDefault="00ED64FE" w:rsidP="007863C3">
      <w:pPr>
        <w:pStyle w:val="NoSpacing"/>
      </w:pPr>
      <w:proofErr w:type="spellStart"/>
      <w:r>
        <w:t>MesabaCare</w:t>
      </w:r>
      <w:proofErr w:type="spellEnd"/>
      <w:r w:rsidR="007863C3">
        <w:t xml:space="preserve"> does not administer or store medication, or observe clients taking medication.  If a client is on a medication and needs to have that medication with him/her at </w:t>
      </w:r>
      <w:proofErr w:type="spellStart"/>
      <w:r>
        <w:t>MesabaCare</w:t>
      </w:r>
      <w:proofErr w:type="spellEnd"/>
      <w:r w:rsidR="007863C3">
        <w:t xml:space="preserve"> they must keep it on their person at all times.  If a client is taking an over-the-counter medication they will be required to take it for the indicated use and dose that is on the container when at </w:t>
      </w:r>
      <w:proofErr w:type="spellStart"/>
      <w:r>
        <w:t>MesabaCare</w:t>
      </w:r>
      <w:proofErr w:type="spellEnd"/>
      <w:r w:rsidR="007863C3">
        <w:t xml:space="preserve">.   </w:t>
      </w:r>
    </w:p>
    <w:p w:rsidR="007863C3" w:rsidRDefault="007863C3" w:rsidP="007863C3">
      <w:pPr>
        <w:pStyle w:val="NoSpacing"/>
      </w:pPr>
    </w:p>
    <w:p w:rsidR="007863C3" w:rsidRDefault="007863C3" w:rsidP="007863C3">
      <w:pPr>
        <w:pStyle w:val="NoSpacing"/>
      </w:pPr>
      <w:r>
        <w:t xml:space="preserve">If staff or a client has concerns with a medication recall, staff will refer or assist the client in contacting his/her pharmacy or physician.  The staff member will consult with the staff psychiatrist if a client sees a psychiatrist at </w:t>
      </w:r>
      <w:proofErr w:type="spellStart"/>
      <w:r w:rsidR="0038079A">
        <w:t>MesabaCare</w:t>
      </w:r>
      <w:proofErr w:type="spellEnd"/>
      <w:r>
        <w:t xml:space="preserve"> if there are any significant medication questions.</w:t>
      </w:r>
    </w:p>
    <w:p w:rsidR="007863C3" w:rsidRDefault="007863C3" w:rsidP="007863C3">
      <w:pPr>
        <w:pStyle w:val="NoSpacing"/>
      </w:pPr>
    </w:p>
    <w:p w:rsidR="007863C3" w:rsidRDefault="007863C3" w:rsidP="007863C3">
      <w:pPr>
        <w:pStyle w:val="NoSpacing"/>
      </w:pPr>
      <w:r>
        <w:t xml:space="preserve">Psychiatric staff will keep record of all prescriptions written for all clients that see the staff psychiatrist for medication management.  This information will be kept in the client’s chart.      </w:t>
      </w:r>
    </w:p>
    <w:p w:rsidR="007863C3" w:rsidRDefault="007863C3" w:rsidP="007863C3">
      <w:pPr>
        <w:pStyle w:val="NoSpacing"/>
      </w:pPr>
    </w:p>
    <w:p w:rsidR="007863C3" w:rsidRDefault="007863C3" w:rsidP="007863C3">
      <w:pPr>
        <w:pStyle w:val="NoSpacing"/>
      </w:pPr>
    </w:p>
    <w:p w:rsidR="007863C3" w:rsidRPr="001711A0" w:rsidRDefault="007863C3" w:rsidP="007863C3">
      <w:pPr>
        <w:pStyle w:val="NoSpacing"/>
        <w:rPr>
          <w:b/>
        </w:rPr>
      </w:pPr>
      <w:r w:rsidRPr="001711A0">
        <w:rPr>
          <w:b/>
        </w:rPr>
        <w:t>Psychiatric Advanced Directives</w:t>
      </w:r>
    </w:p>
    <w:p w:rsidR="007863C3" w:rsidRDefault="007863C3" w:rsidP="0023406D">
      <w:r>
        <w:t xml:space="preserve">Clients of </w:t>
      </w:r>
      <w:proofErr w:type="spellStart"/>
      <w:r w:rsidR="0038079A">
        <w:t>MesabaCare</w:t>
      </w:r>
      <w:proofErr w:type="spellEnd"/>
      <w:r>
        <w:t xml:space="preserve"> will be given the forms for psychiatric advanced directives at their request and may be assisted by staff in filling them out if the client asks for help.  A sheet providing information regarding psychiatric advanced directives will be posted </w:t>
      </w:r>
      <w:r w:rsidR="0023406D">
        <w:t>in a public area.  See Appendix</w:t>
      </w:r>
      <w:r w:rsidR="00D01038">
        <w:t xml:space="preserve"> D.</w:t>
      </w:r>
    </w:p>
    <w:p w:rsidR="00D01038" w:rsidRDefault="00D01038" w:rsidP="0023406D"/>
    <w:p w:rsidR="00ED483A" w:rsidRDefault="00ED483A" w:rsidP="0023406D"/>
    <w:p w:rsidR="002300AD" w:rsidRPr="006304C1" w:rsidRDefault="002300AD" w:rsidP="00BD6AF6">
      <w:pPr>
        <w:pStyle w:val="NoSpacing"/>
        <w:rPr>
          <w:b/>
          <w:u w:val="single"/>
        </w:rPr>
      </w:pPr>
      <w:r w:rsidRPr="006304C1">
        <w:rPr>
          <w:b/>
          <w:u w:val="single"/>
        </w:rPr>
        <w:t>Quality Assurance Plan</w:t>
      </w:r>
    </w:p>
    <w:p w:rsidR="002300AD" w:rsidRDefault="00ED64FE" w:rsidP="00BD6AF6">
      <w:pPr>
        <w:pStyle w:val="NoSpacing"/>
      </w:pPr>
      <w:proofErr w:type="spellStart"/>
      <w:r>
        <w:t>MesabaCare</w:t>
      </w:r>
      <w:proofErr w:type="spellEnd"/>
      <w:r w:rsidR="000465B1">
        <w:t xml:space="preserve"> will have a two part quality assurance plan that will be completed annually.  The first part is the peer review.  The peer review consists of the following steps:</w:t>
      </w:r>
    </w:p>
    <w:p w:rsidR="000465B1" w:rsidRDefault="000465B1" w:rsidP="00240E56">
      <w:pPr>
        <w:pStyle w:val="NoSpacing"/>
        <w:numPr>
          <w:ilvl w:val="0"/>
          <w:numId w:val="19"/>
        </w:numPr>
      </w:pPr>
      <w:r>
        <w:t xml:space="preserve"> Each staff will have 5% or 6 charts selected randomly at least once per year.</w:t>
      </w:r>
    </w:p>
    <w:p w:rsidR="000465B1" w:rsidRDefault="000465B1" w:rsidP="00240E56">
      <w:pPr>
        <w:pStyle w:val="NoSpacing"/>
        <w:numPr>
          <w:ilvl w:val="0"/>
          <w:numId w:val="19"/>
        </w:numPr>
      </w:pPr>
      <w:r>
        <w:lastRenderedPageBreak/>
        <w:t>The clinical supervisor and clinical delegates will examine the charts for completeness and competence.</w:t>
      </w:r>
    </w:p>
    <w:p w:rsidR="000465B1" w:rsidRDefault="000465B1" w:rsidP="00240E56">
      <w:pPr>
        <w:pStyle w:val="NoSpacing"/>
        <w:numPr>
          <w:ilvl w:val="0"/>
          <w:numId w:val="19"/>
        </w:numPr>
      </w:pPr>
      <w:r>
        <w:t xml:space="preserve">A complete summary of findings will be provided to the staff member and correction and disciplinary action will be used as needed. </w:t>
      </w:r>
    </w:p>
    <w:p w:rsidR="000465B1" w:rsidRDefault="000465B1" w:rsidP="00240E56">
      <w:pPr>
        <w:pStyle w:val="NoSpacing"/>
        <w:numPr>
          <w:ilvl w:val="0"/>
          <w:numId w:val="19"/>
        </w:numPr>
      </w:pPr>
      <w:r>
        <w:t xml:space="preserve">Any significant problems will be reported to the CEO for possible consideration of changes to policy and procedure, which may </w:t>
      </w:r>
      <w:r w:rsidR="00ED483A">
        <w:t>i</w:t>
      </w:r>
      <w:r w:rsidR="00ED64FE">
        <w:t>nclude</w:t>
      </w:r>
      <w:r>
        <w:t xml:space="preserve"> changes to training and orientation, etc.  </w:t>
      </w:r>
    </w:p>
    <w:p w:rsidR="000465B1" w:rsidRDefault="000465B1" w:rsidP="000465B1">
      <w:pPr>
        <w:pStyle w:val="NoSpacing"/>
      </w:pPr>
    </w:p>
    <w:p w:rsidR="000465B1" w:rsidRDefault="000465B1" w:rsidP="000465B1">
      <w:pPr>
        <w:pStyle w:val="NoSpacing"/>
      </w:pPr>
      <w:r>
        <w:t>The second part of the quality assurance plan is a client satisfaction survey</w:t>
      </w:r>
      <w:r w:rsidR="004404B8">
        <w:t xml:space="preserve"> utilizing a </w:t>
      </w:r>
      <w:proofErr w:type="spellStart"/>
      <w:r w:rsidR="004404B8">
        <w:t>likert</w:t>
      </w:r>
      <w:proofErr w:type="spellEnd"/>
      <w:r w:rsidR="004404B8">
        <w:t xml:space="preserve"> scale</w:t>
      </w:r>
      <w:r>
        <w:t>.  The same survey will be given each year.</w:t>
      </w:r>
      <w:r w:rsidR="004404B8">
        <w:t xml:space="preserve">  The client survey consists of the following steps:</w:t>
      </w:r>
    </w:p>
    <w:p w:rsidR="004404B8" w:rsidRDefault="004404B8" w:rsidP="00240E56">
      <w:pPr>
        <w:pStyle w:val="NoSpacing"/>
        <w:numPr>
          <w:ilvl w:val="0"/>
          <w:numId w:val="20"/>
        </w:numPr>
      </w:pPr>
      <w:r>
        <w:t>The client satisfaction survey will be available to all clients at all times, but these surveys are not part of this part of the quality assurance plan due to problems of sampling design.  They will on the other hand be given to the supervisor and kept in a file for late review.</w:t>
      </w:r>
    </w:p>
    <w:p w:rsidR="004404B8" w:rsidRDefault="004404B8" w:rsidP="00240E56">
      <w:pPr>
        <w:pStyle w:val="NoSpacing"/>
        <w:numPr>
          <w:ilvl w:val="0"/>
          <w:numId w:val="20"/>
        </w:numPr>
      </w:pPr>
      <w:r>
        <w:t xml:space="preserve">For a two week time period each year all clients that have had 2 or more behavioral health visits at </w:t>
      </w:r>
      <w:proofErr w:type="spellStart"/>
      <w:r w:rsidR="00ED64FE">
        <w:t>MesabaCare</w:t>
      </w:r>
      <w:proofErr w:type="spellEnd"/>
      <w:r>
        <w:t xml:space="preserve"> will be given a confidential satisfaction survey prior to their appointment.  Parents/guardians will be given the survey if the client is under 16. </w:t>
      </w:r>
    </w:p>
    <w:p w:rsidR="004404B8" w:rsidRDefault="004404B8" w:rsidP="00240E56">
      <w:pPr>
        <w:pStyle w:val="NoSpacing"/>
        <w:numPr>
          <w:ilvl w:val="0"/>
          <w:numId w:val="20"/>
        </w:numPr>
      </w:pPr>
      <w:r>
        <w:t>The clinical director will provide a statistical analysis of the data consisting of median and standard deviation, and write a summary that contains at least two goals and steps to improve services in the next year.</w:t>
      </w:r>
    </w:p>
    <w:p w:rsidR="004404B8" w:rsidRDefault="004404B8" w:rsidP="00240E56">
      <w:pPr>
        <w:pStyle w:val="NoSpacing"/>
        <w:numPr>
          <w:ilvl w:val="0"/>
          <w:numId w:val="20"/>
        </w:numPr>
      </w:pPr>
      <w:r>
        <w:t xml:space="preserve">The data will be kept of file and the same survey will be utilized each year, so </w:t>
      </w:r>
      <w:proofErr w:type="spellStart"/>
      <w:r w:rsidR="00ED64FE">
        <w:t>MesabaCare</w:t>
      </w:r>
      <w:proofErr w:type="spellEnd"/>
      <w:r>
        <w:t xml:space="preserve"> will have data for comparison.  </w:t>
      </w:r>
    </w:p>
    <w:p w:rsidR="00374AE4" w:rsidRDefault="00374AE4" w:rsidP="00BD6AF6">
      <w:pPr>
        <w:pStyle w:val="NoSpacing"/>
      </w:pPr>
    </w:p>
    <w:p w:rsidR="00BD6AF6" w:rsidRDefault="00BD6AF6" w:rsidP="00BD6AF6"/>
    <w:p w:rsidR="0096397E" w:rsidRDefault="0096397E" w:rsidP="00BD6AF6"/>
    <w:p w:rsidR="0096397E" w:rsidRPr="0096397E" w:rsidRDefault="0096397E" w:rsidP="0096397E">
      <w:pPr>
        <w:pStyle w:val="NoSpacing"/>
      </w:pPr>
    </w:p>
    <w:p w:rsidR="00966BCC" w:rsidRDefault="00966BCC" w:rsidP="00BD6AF6"/>
    <w:p w:rsidR="00966BCC" w:rsidRDefault="00966BCC" w:rsidP="00BD6AF6"/>
    <w:p w:rsidR="00966BCC" w:rsidRDefault="00966BCC" w:rsidP="00BD6AF6"/>
    <w:p w:rsidR="005811CD" w:rsidRDefault="005811CD" w:rsidP="00BD6AF6"/>
    <w:p w:rsidR="005811CD" w:rsidRDefault="005811CD" w:rsidP="00BD6AF6"/>
    <w:p w:rsidR="005811CD" w:rsidRDefault="005811CD" w:rsidP="00BD6AF6"/>
    <w:p w:rsidR="005811CD" w:rsidRDefault="005811CD" w:rsidP="00BD6AF6"/>
    <w:p w:rsidR="005811CD" w:rsidRDefault="005811CD" w:rsidP="00BD6AF6"/>
    <w:p w:rsidR="005811CD" w:rsidRDefault="005811CD" w:rsidP="00BD6AF6"/>
    <w:p w:rsidR="0023406D" w:rsidRDefault="0023406D" w:rsidP="00BD6AF6"/>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Pr="009A3738" w:rsidRDefault="009A3738" w:rsidP="009A3738">
      <w:pPr>
        <w:pStyle w:val="Default"/>
        <w:jc w:val="center"/>
        <w:rPr>
          <w:b/>
          <w:sz w:val="32"/>
          <w:szCs w:val="32"/>
        </w:rPr>
      </w:pPr>
      <w:r>
        <w:rPr>
          <w:b/>
          <w:sz w:val="32"/>
          <w:szCs w:val="32"/>
        </w:rPr>
        <w:t>Appendix</w:t>
      </w: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5811CD">
      <w:pPr>
        <w:pStyle w:val="Default"/>
        <w:rPr>
          <w:b/>
        </w:rPr>
      </w:pPr>
    </w:p>
    <w:p w:rsidR="009A3738" w:rsidRDefault="009A3738" w:rsidP="009A3738">
      <w:pPr>
        <w:pStyle w:val="Default"/>
        <w:jc w:val="center"/>
        <w:rPr>
          <w:b/>
        </w:rPr>
      </w:pPr>
    </w:p>
    <w:p w:rsidR="009A3738" w:rsidRDefault="009A3738" w:rsidP="009A3738">
      <w:pPr>
        <w:pStyle w:val="Default"/>
        <w:jc w:val="center"/>
        <w:rPr>
          <w:b/>
        </w:rPr>
      </w:pPr>
    </w:p>
    <w:p w:rsidR="009A3738" w:rsidRDefault="009A3738" w:rsidP="009A3738">
      <w:pPr>
        <w:pStyle w:val="Default"/>
        <w:jc w:val="center"/>
        <w:rPr>
          <w:b/>
        </w:rPr>
      </w:pPr>
    </w:p>
    <w:p w:rsidR="009A3738" w:rsidRDefault="009A3738" w:rsidP="009A3738">
      <w:pPr>
        <w:pStyle w:val="Default"/>
        <w:jc w:val="center"/>
        <w:rPr>
          <w:b/>
        </w:rPr>
      </w:pPr>
    </w:p>
    <w:p w:rsidR="009A3738" w:rsidRDefault="009A3738" w:rsidP="009A3738">
      <w:pPr>
        <w:pStyle w:val="Default"/>
        <w:jc w:val="center"/>
        <w:rPr>
          <w:b/>
        </w:rPr>
      </w:pPr>
    </w:p>
    <w:p w:rsidR="009A3738" w:rsidRDefault="009A3738" w:rsidP="009A3738">
      <w:pPr>
        <w:pStyle w:val="Default"/>
        <w:jc w:val="center"/>
        <w:rPr>
          <w:b/>
        </w:rPr>
      </w:pPr>
    </w:p>
    <w:p w:rsidR="005811CD" w:rsidRPr="00911AF1" w:rsidRDefault="005811CD" w:rsidP="009A3738">
      <w:pPr>
        <w:pStyle w:val="Default"/>
        <w:jc w:val="center"/>
        <w:rPr>
          <w:b/>
        </w:rPr>
      </w:pPr>
      <w:r w:rsidRPr="00911AF1">
        <w:rPr>
          <w:b/>
        </w:rPr>
        <w:t>APPENDIX</w:t>
      </w:r>
      <w:r w:rsidR="009A3738">
        <w:rPr>
          <w:b/>
        </w:rPr>
        <w:t xml:space="preserve"> A</w:t>
      </w:r>
    </w:p>
    <w:p w:rsidR="005811CD" w:rsidRPr="009A3738" w:rsidRDefault="005811CD" w:rsidP="009A3738">
      <w:pPr>
        <w:pStyle w:val="NoSpacing"/>
        <w:jc w:val="center"/>
        <w:rPr>
          <w:b/>
        </w:rPr>
      </w:pPr>
      <w:r w:rsidRPr="009A3738">
        <w:rPr>
          <w:b/>
        </w:rPr>
        <w:t>Notice of Privacy Rights</w:t>
      </w: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5811CD" w:rsidRDefault="005811CD" w:rsidP="005811CD">
      <w:pPr>
        <w:pStyle w:val="NoSpacing"/>
      </w:pPr>
    </w:p>
    <w:p w:rsidR="009A3738" w:rsidRDefault="009A3738" w:rsidP="005811CD">
      <w:pPr>
        <w:pStyle w:val="NoSpacing"/>
      </w:pPr>
    </w:p>
    <w:p w:rsidR="009A3738" w:rsidRDefault="009A3738" w:rsidP="005811CD">
      <w:pPr>
        <w:pStyle w:val="NoSpacing"/>
      </w:pPr>
    </w:p>
    <w:p w:rsidR="009A3738" w:rsidRDefault="009A3738" w:rsidP="005811CD">
      <w:pPr>
        <w:pStyle w:val="NoSpacing"/>
      </w:pPr>
    </w:p>
    <w:p w:rsidR="009A3738" w:rsidRDefault="009A3738" w:rsidP="005811CD">
      <w:pPr>
        <w:pStyle w:val="NoSpacing"/>
      </w:pPr>
    </w:p>
    <w:p w:rsidR="009A3738" w:rsidRDefault="009A3738" w:rsidP="005811CD">
      <w:pPr>
        <w:pStyle w:val="NoSpacing"/>
      </w:pPr>
    </w:p>
    <w:p w:rsidR="00966BCC" w:rsidRDefault="00966BCC" w:rsidP="00BD6AF6"/>
    <w:p w:rsidR="00966BCC" w:rsidRDefault="00966BCC" w:rsidP="00BD6AF6"/>
    <w:p w:rsidR="00346D4B" w:rsidRDefault="0090472B" w:rsidP="005811CD">
      <w:r w:rsidRPr="005811CD">
        <w:rPr>
          <w:noProof/>
        </w:rPr>
        <mc:AlternateContent>
          <mc:Choice Requires="wps">
            <w:drawing>
              <wp:anchor distT="0" distB="0" distL="114300" distR="114300" simplePos="0" relativeHeight="251668480" behindDoc="0" locked="0" layoutInCell="1" allowOverlap="1" wp14:anchorId="312D4BAB" wp14:editId="31BCA003">
                <wp:simplePos x="0" y="0"/>
                <wp:positionH relativeFrom="column">
                  <wp:posOffset>1520825</wp:posOffset>
                </wp:positionH>
                <wp:positionV relativeFrom="paragraph">
                  <wp:posOffset>5715</wp:posOffset>
                </wp:positionV>
                <wp:extent cx="2456180" cy="354330"/>
                <wp:effectExtent l="0" t="0" r="1270" b="762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80" cy="354330"/>
                        </a:xfrm>
                        <a:prstGeom prst="rect">
                          <a:avLst/>
                        </a:prstGeom>
                        <a:solidFill>
                          <a:srgbClr val="FFFFFF"/>
                        </a:solidFill>
                        <a:ln w="9525">
                          <a:noFill/>
                          <a:miter lim="800000"/>
                          <a:headEnd/>
                          <a:tailEnd/>
                        </a:ln>
                      </wps:spPr>
                      <wps:txbx>
                        <w:txbxContent>
                          <w:p w:rsidR="001774A0" w:rsidRPr="00B506D8" w:rsidRDefault="001774A0" w:rsidP="005811CD">
                            <w:pPr>
                              <w:rPr>
                                <w:b/>
                                <w:sz w:val="32"/>
                                <w:szCs w:val="32"/>
                              </w:rPr>
                            </w:pPr>
                            <w:r w:rsidRPr="00B506D8">
                              <w:rPr>
                                <w:b/>
                                <w:sz w:val="32"/>
                                <w:szCs w:val="32"/>
                              </w:rPr>
                              <w:t>Notice of Privacy Rights</w:t>
                            </w:r>
                          </w:p>
                          <w:p w:rsidR="001774A0" w:rsidRDefault="001774A0" w:rsidP="005811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D4BAB" id="_x0000_s1032" type="#_x0000_t202" style="position:absolute;margin-left:119.75pt;margin-top:.45pt;width:193.4pt;height:27.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" stroked="f">
                <v:textbox>
                  <w:txbxContent>
                    <w:p w:rsidR="001774A0" w:rsidRPr="00B506D8" w:rsidRDefault="001774A0" w:rsidP="005811CD">
                      <w:pPr>
                        <w:rPr>
                          <w:b/>
                          <w:sz w:val="32"/>
                          <w:szCs w:val="32"/>
                        </w:rPr>
                      </w:pPr>
                      <w:r w:rsidRPr="00B506D8">
                        <w:rPr>
                          <w:b/>
                          <w:sz w:val="32"/>
                          <w:szCs w:val="32"/>
                        </w:rPr>
                        <w:t>Notice of Privacy Rights</w:t>
                      </w:r>
                    </w:p>
                    <w:p w:rsidR="001774A0" w:rsidRDefault="001774A0" w:rsidP="005811CD"/>
                  </w:txbxContent>
                </v:textbox>
              </v:shape>
            </w:pict>
          </mc:Fallback>
        </mc:AlternateContent>
      </w:r>
    </w:p>
    <w:p w:rsidR="0090472B" w:rsidRPr="00346D4B" w:rsidRDefault="0090472B" w:rsidP="005811CD">
      <w:pPr>
        <w:rPr>
          <w:b/>
          <w:sz w:val="28"/>
          <w:szCs w:val="28"/>
        </w:rPr>
      </w:pPr>
    </w:p>
    <w:p w:rsidR="00346D4B" w:rsidRPr="00346D4B" w:rsidRDefault="00346D4B" w:rsidP="00346D4B">
      <w:pPr>
        <w:jc w:val="center"/>
        <w:rPr>
          <w:rFonts w:ascii="Times New Roman" w:hAnsi="Times New Roman" w:cs="Times New Roman"/>
          <w:sz w:val="20"/>
          <w:szCs w:val="20"/>
        </w:rPr>
      </w:pPr>
      <w:r w:rsidRPr="00346D4B">
        <w:rPr>
          <w:rFonts w:ascii="Times New Roman" w:hAnsi="Times New Roman" w:cs="Times New Roman"/>
          <w:sz w:val="20"/>
          <w:szCs w:val="20"/>
        </w:rPr>
        <w:t>THIS NOTICE DESCRIBES HOW MEDICAL (</w:t>
      </w:r>
      <w:r w:rsidR="00ED64FE">
        <w:rPr>
          <w:rFonts w:ascii="Times New Roman" w:hAnsi="Times New Roman" w:cs="Times New Roman"/>
          <w:sz w:val="20"/>
          <w:szCs w:val="20"/>
        </w:rPr>
        <w:t>INCLUDING</w:t>
      </w:r>
      <w:r w:rsidRPr="00346D4B">
        <w:rPr>
          <w:rFonts w:ascii="Times New Roman" w:hAnsi="Times New Roman" w:cs="Times New Roman"/>
          <w:sz w:val="20"/>
          <w:szCs w:val="20"/>
        </w:rPr>
        <w:t xml:space="preserve"> MENTAL AND CHEMICAL HEALTH) INFORMATION ABOUT YOU MAY BE USED AND DISCLOSED AND HOW YOU CAN GET ACCESS TO THIS INFORMATION. PLEASE REVIEW IT CAREFULLY.</w:t>
      </w:r>
    </w:p>
    <w:p w:rsidR="00346D4B" w:rsidRPr="00346D4B" w:rsidRDefault="00346D4B" w:rsidP="00346D4B">
      <w:pPr>
        <w:rPr>
          <w:rFonts w:ascii="Times New Roman" w:hAnsi="Times New Roman" w:cs="Times New Roman"/>
          <w:sz w:val="20"/>
          <w:szCs w:val="20"/>
        </w:rPr>
      </w:pPr>
      <w:r w:rsidRPr="00346D4B">
        <w:rPr>
          <w:rFonts w:ascii="Times New Roman" w:hAnsi="Times New Roman" w:cs="Times New Roman"/>
          <w:sz w:val="20"/>
          <w:szCs w:val="20"/>
        </w:rPr>
        <w:t xml:space="preserve">During the process of providing services to you, </w:t>
      </w:r>
      <w:proofErr w:type="spellStart"/>
      <w:r w:rsidR="00ED64FE">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will obtain, record, and use mental health and medical information about you that is protected health information. Ordinarily that information is confidential and will not be used or disclosed, except as described below. </w:t>
      </w:r>
    </w:p>
    <w:p w:rsidR="00346D4B" w:rsidRPr="00346D4B" w:rsidRDefault="00346D4B" w:rsidP="00346D4B">
      <w:pPr>
        <w:rPr>
          <w:rFonts w:ascii="Times New Roman" w:hAnsi="Times New Roman" w:cs="Times New Roman"/>
          <w:b/>
          <w:sz w:val="20"/>
          <w:szCs w:val="20"/>
        </w:rPr>
      </w:pPr>
      <w:r w:rsidRPr="00346D4B">
        <w:rPr>
          <w:rFonts w:ascii="Times New Roman" w:hAnsi="Times New Roman" w:cs="Times New Roman"/>
          <w:b/>
          <w:sz w:val="20"/>
          <w:szCs w:val="20"/>
        </w:rPr>
        <w:t xml:space="preserve">USES AND DISCLOSURES OF PROTECTED INFORMATION </w:t>
      </w:r>
    </w:p>
    <w:p w:rsidR="00346D4B" w:rsidRPr="00346D4B" w:rsidRDefault="00346D4B" w:rsidP="00346D4B">
      <w:pPr>
        <w:rPr>
          <w:rFonts w:ascii="Times New Roman" w:hAnsi="Times New Roman" w:cs="Times New Roman"/>
          <w:sz w:val="20"/>
          <w:szCs w:val="20"/>
        </w:rPr>
      </w:pPr>
      <w:r w:rsidRPr="00346D4B">
        <w:rPr>
          <w:rFonts w:ascii="Times New Roman" w:hAnsi="Times New Roman" w:cs="Times New Roman"/>
          <w:b/>
          <w:sz w:val="20"/>
          <w:szCs w:val="20"/>
        </w:rPr>
        <w:t>A. General Uses and Disclosures Not Requiring the Consumer’s Consent.</w:t>
      </w:r>
      <w:r w:rsidRPr="00346D4B">
        <w:rPr>
          <w:rFonts w:ascii="Times New Roman" w:hAnsi="Times New Roman" w:cs="Times New Roman"/>
          <w:sz w:val="20"/>
          <w:szCs w:val="20"/>
        </w:rPr>
        <w:t xml:space="preserve"> </w:t>
      </w:r>
      <w:proofErr w:type="spellStart"/>
      <w:r w:rsidR="00ED64FE">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will use and disclose protected health information in following ways: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Treatment.</w:t>
      </w:r>
      <w:r w:rsidRPr="00346D4B">
        <w:rPr>
          <w:rFonts w:ascii="Times New Roman" w:hAnsi="Times New Roman" w:cs="Times New Roman"/>
          <w:sz w:val="20"/>
          <w:szCs w:val="20"/>
        </w:rPr>
        <w:t xml:space="preserve"> Treatment refers to the provision, coordination, or management of health care (</w:t>
      </w:r>
      <w:r w:rsidR="00ED64FE">
        <w:rPr>
          <w:rFonts w:ascii="Times New Roman" w:hAnsi="Times New Roman" w:cs="Times New Roman"/>
          <w:sz w:val="20"/>
          <w:szCs w:val="20"/>
        </w:rPr>
        <w:t>Including</w:t>
      </w:r>
      <w:r w:rsidRPr="00346D4B">
        <w:rPr>
          <w:rFonts w:ascii="Times New Roman" w:hAnsi="Times New Roman" w:cs="Times New Roman"/>
          <w:sz w:val="20"/>
          <w:szCs w:val="20"/>
        </w:rPr>
        <w:t xml:space="preserve"> mental and chemical health care) and related services by one or more health care providers. For example, staff involved with your care may use your information to plan your course of treatment and consult with other staff to ensure the most appropriate methods are being used to assist you.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Payment.</w:t>
      </w:r>
      <w:r w:rsidRPr="00346D4B">
        <w:rPr>
          <w:rFonts w:ascii="Times New Roman" w:hAnsi="Times New Roman" w:cs="Times New Roman"/>
          <w:sz w:val="20"/>
          <w:szCs w:val="20"/>
        </w:rPr>
        <w:t xml:space="preserve"> Payment refers to the activities undertaken by a health care provider (</w:t>
      </w:r>
      <w:r w:rsidR="00ED64FE">
        <w:rPr>
          <w:rFonts w:ascii="Times New Roman" w:hAnsi="Times New Roman" w:cs="Times New Roman"/>
          <w:sz w:val="20"/>
          <w:szCs w:val="20"/>
        </w:rPr>
        <w:t>Including</w:t>
      </w:r>
      <w:r w:rsidRPr="00346D4B">
        <w:rPr>
          <w:rFonts w:ascii="Times New Roman" w:hAnsi="Times New Roman" w:cs="Times New Roman"/>
          <w:sz w:val="20"/>
          <w:szCs w:val="20"/>
        </w:rPr>
        <w:t xml:space="preserve"> a mental or chemical health provider) to obtain or provide reimbursement for the provision of health care. For example, </w:t>
      </w:r>
      <w:proofErr w:type="spellStart"/>
      <w:r w:rsidR="00ED64FE">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will use your information to develop accounts receivable information, bill you, and with your consent, provide information to your insurance company for services provided. The information provided to insurers and other third party payers may </w:t>
      </w:r>
      <w:r w:rsidR="00ED64FE">
        <w:rPr>
          <w:rFonts w:ascii="Times New Roman" w:hAnsi="Times New Roman" w:cs="Times New Roman"/>
          <w:sz w:val="20"/>
          <w:szCs w:val="20"/>
        </w:rPr>
        <w:t>Include</w:t>
      </w:r>
      <w:r w:rsidRPr="00346D4B">
        <w:rPr>
          <w:rFonts w:ascii="Times New Roman" w:hAnsi="Times New Roman" w:cs="Times New Roman"/>
          <w:sz w:val="20"/>
          <w:szCs w:val="20"/>
        </w:rPr>
        <w:t xml:space="preserve"> information that identifies you, as well as your diagnosis, type of service, date of service, provider name/identifier, and other information about your condition and treatment.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Health Care Operations.</w:t>
      </w:r>
      <w:r w:rsidRPr="00346D4B">
        <w:rPr>
          <w:rFonts w:ascii="Times New Roman" w:hAnsi="Times New Roman" w:cs="Times New Roman"/>
          <w:sz w:val="20"/>
          <w:szCs w:val="20"/>
        </w:rPr>
        <w:t xml:space="preserve"> Health Care Operations refers to activities undertaken by the Center that are regular functions of management and administrative activities. For example,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may use your health information in monitoring of service quality, staff training and evaluation, medical reviews, legal services, auditing functions, compliance programs, business planning, and accreditation, certification, licensing and credentialing activities.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 xml:space="preserve">Contacting the Consumer.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may contact you to remind you of appointments, to tell you about or recommend possible treatment options or alternatives that may be of interest to you, and to tell you about health-related benefits or other services that might be of benefit to you.  A client may opt out of getting reminder calls or messages.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Required by Law.</w:t>
      </w:r>
      <w:r w:rsidRPr="00346D4B">
        <w:rPr>
          <w:rFonts w:ascii="Times New Roman" w:hAnsi="Times New Roman" w:cs="Times New Roman"/>
          <w:sz w:val="20"/>
          <w:szCs w:val="20"/>
        </w:rPr>
        <w:t xml:space="preserve">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will disclose protected health information when required by law or necessary for health care oversight. This </w:t>
      </w:r>
      <w:r w:rsidR="00ED64FE">
        <w:rPr>
          <w:rFonts w:ascii="Times New Roman" w:hAnsi="Times New Roman" w:cs="Times New Roman"/>
          <w:sz w:val="20"/>
          <w:szCs w:val="20"/>
        </w:rPr>
        <w:t>Include</w:t>
      </w:r>
      <w:r w:rsidRPr="00346D4B">
        <w:rPr>
          <w:rFonts w:ascii="Times New Roman" w:hAnsi="Times New Roman" w:cs="Times New Roman"/>
          <w:sz w:val="20"/>
          <w:szCs w:val="20"/>
        </w:rPr>
        <w:t xml:space="preserve">s, but is not limited to: (a) reporting child abuse or neglect; (b) when court ordered to release information; (c) when there is a legal duty to warn or take action regarding imminent danger to a specific person(s); (d) when required to report certain communicable diseases and certain injuries; and (e) when a medical examiner is investigating the consumer’s death.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Health Oversight Activities.</w:t>
      </w:r>
      <w:r w:rsidRPr="00346D4B">
        <w:rPr>
          <w:rFonts w:ascii="Times New Roman" w:hAnsi="Times New Roman" w:cs="Times New Roman"/>
          <w:sz w:val="20"/>
          <w:szCs w:val="20"/>
        </w:rPr>
        <w:t xml:space="preserve">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may disclose protected health information to health oversight agencies for oversight activities authorized by law and necessary for the oversight of the health care system, government health care benefit programs, </w:t>
      </w:r>
      <w:proofErr w:type="gramStart"/>
      <w:r w:rsidRPr="00346D4B">
        <w:rPr>
          <w:rFonts w:ascii="Times New Roman" w:hAnsi="Times New Roman" w:cs="Times New Roman"/>
          <w:sz w:val="20"/>
          <w:szCs w:val="20"/>
        </w:rPr>
        <w:t>regulatory</w:t>
      </w:r>
      <w:proofErr w:type="gramEnd"/>
      <w:r w:rsidRPr="00346D4B">
        <w:rPr>
          <w:rFonts w:ascii="Times New Roman" w:hAnsi="Times New Roman" w:cs="Times New Roman"/>
          <w:sz w:val="20"/>
          <w:szCs w:val="20"/>
        </w:rPr>
        <w:t xml:space="preserve"> programs or determining compliance with program standards.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 xml:space="preserve">Crimes on the premises or observed by </w:t>
      </w:r>
      <w:proofErr w:type="spellStart"/>
      <w:r w:rsidR="0038079A">
        <w:rPr>
          <w:rFonts w:ascii="Times New Roman" w:hAnsi="Times New Roman" w:cs="Times New Roman"/>
          <w:b/>
          <w:sz w:val="20"/>
          <w:szCs w:val="20"/>
        </w:rPr>
        <w:t>MesabaCare</w:t>
      </w:r>
      <w:proofErr w:type="spellEnd"/>
      <w:r w:rsidRPr="00346D4B">
        <w:rPr>
          <w:rFonts w:ascii="Times New Roman" w:hAnsi="Times New Roman" w:cs="Times New Roman"/>
          <w:b/>
          <w:sz w:val="20"/>
          <w:szCs w:val="20"/>
        </w:rPr>
        <w:t xml:space="preserve"> personnel.</w:t>
      </w:r>
      <w:r w:rsidRPr="00346D4B">
        <w:rPr>
          <w:rFonts w:ascii="Times New Roman" w:hAnsi="Times New Roman" w:cs="Times New Roman"/>
          <w:sz w:val="20"/>
          <w:szCs w:val="20"/>
        </w:rPr>
        <w:t xml:space="preserve"> Crimes that are observed by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staff that are directed toward staff, or occur on the premises will be reported to law enforcement.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Business Associates.</w:t>
      </w:r>
      <w:r w:rsidRPr="00346D4B">
        <w:rPr>
          <w:rFonts w:ascii="Times New Roman" w:hAnsi="Times New Roman" w:cs="Times New Roman"/>
          <w:sz w:val="20"/>
          <w:szCs w:val="20"/>
        </w:rPr>
        <w:t xml:space="preserve"> Some of the functions at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are provided by contracts with business associates. For example, some administrative, clinical, quality assurance, billing, legal, auditing, and </w:t>
      </w:r>
      <w:r w:rsidRPr="00346D4B">
        <w:rPr>
          <w:rFonts w:ascii="Times New Roman" w:hAnsi="Times New Roman" w:cs="Times New Roman"/>
          <w:sz w:val="20"/>
          <w:szCs w:val="20"/>
        </w:rPr>
        <w:lastRenderedPageBreak/>
        <w:t xml:space="preserve">practice management services may be provided by contracting with outside entities to perform those services. In those situations, protected health information will be provided to those contractors as is needed to perform their contracted tasks. Business associates are required to enter into an agreement maintaining the privacy of the protected health information released to them.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Research.</w:t>
      </w:r>
      <w:r w:rsidRPr="00346D4B">
        <w:rPr>
          <w:rFonts w:ascii="Times New Roman" w:hAnsi="Times New Roman" w:cs="Times New Roman"/>
          <w:sz w:val="20"/>
          <w:szCs w:val="20"/>
        </w:rPr>
        <w:t xml:space="preserve">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may use or disclose protected health information for research purposes if the relevant limitations of the Federal HIPAA Privacy Regulation and applicable state law are followed.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Involuntary Consumers.</w:t>
      </w:r>
      <w:r w:rsidRPr="00346D4B">
        <w:rPr>
          <w:rFonts w:ascii="Times New Roman" w:hAnsi="Times New Roman" w:cs="Times New Roman"/>
          <w:sz w:val="20"/>
          <w:szCs w:val="20"/>
        </w:rPr>
        <w:t xml:space="preserve"> Information regarding consumers who are being treated involuntarily, pursuant to law, will be shared with other treatment providers, legal entities, third party payers and others, as necessary to provide the care and management coordination needed.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Family Members.</w:t>
      </w:r>
      <w:r w:rsidRPr="00346D4B">
        <w:rPr>
          <w:rFonts w:ascii="Times New Roman" w:hAnsi="Times New Roman" w:cs="Times New Roman"/>
          <w:sz w:val="20"/>
          <w:szCs w:val="20"/>
        </w:rPr>
        <w:t xml:space="preserve"> Except for certain minors, </w:t>
      </w:r>
      <w:proofErr w:type="spellStart"/>
      <w:r w:rsidR="0038079A">
        <w:rPr>
          <w:rFonts w:ascii="Times New Roman" w:hAnsi="Times New Roman" w:cs="Times New Roman"/>
          <w:sz w:val="20"/>
          <w:szCs w:val="20"/>
        </w:rPr>
        <w:t>LLC</w:t>
      </w:r>
      <w:r w:rsidRPr="00346D4B">
        <w:rPr>
          <w:rFonts w:ascii="Times New Roman" w:hAnsi="Times New Roman" w:cs="Times New Roman"/>
          <w:sz w:val="20"/>
          <w:szCs w:val="20"/>
        </w:rPr>
        <w:t>ompetent</w:t>
      </w:r>
      <w:proofErr w:type="spellEnd"/>
      <w:r w:rsidRPr="00346D4B">
        <w:rPr>
          <w:rFonts w:ascii="Times New Roman" w:hAnsi="Times New Roman" w:cs="Times New Roman"/>
          <w:sz w:val="20"/>
          <w:szCs w:val="20"/>
        </w:rPr>
        <w:t xml:space="preserve"> consumers, or involuntary consumers, protected health information cannot be provided to family members without the consumer’s consent. In situations where family members are present during a discussion with the consumer, and it can be reasonably inferred from the circumstances that the consumer does not object, information may be disclosed in the course of that discussion. However, if the consumer objects, protected health information will not be disclosed. </w:t>
      </w:r>
    </w:p>
    <w:p w:rsidR="00346D4B" w:rsidRPr="00346D4B" w:rsidRDefault="00346D4B" w:rsidP="00240E56">
      <w:pPr>
        <w:numPr>
          <w:ilvl w:val="0"/>
          <w:numId w:val="26"/>
        </w:numPr>
        <w:contextualSpacing/>
        <w:rPr>
          <w:rFonts w:ascii="Times New Roman" w:hAnsi="Times New Roman" w:cs="Times New Roman"/>
          <w:sz w:val="20"/>
          <w:szCs w:val="20"/>
        </w:rPr>
      </w:pPr>
      <w:r w:rsidRPr="00346D4B">
        <w:rPr>
          <w:rFonts w:ascii="Times New Roman" w:hAnsi="Times New Roman" w:cs="Times New Roman"/>
          <w:b/>
          <w:sz w:val="20"/>
          <w:szCs w:val="20"/>
        </w:rPr>
        <w:t>Fund Raising.</w:t>
      </w:r>
      <w:r w:rsidRPr="00346D4B">
        <w:rPr>
          <w:rFonts w:ascii="Times New Roman" w:hAnsi="Times New Roman" w:cs="Times New Roman"/>
          <w:sz w:val="20"/>
          <w:szCs w:val="20"/>
        </w:rPr>
        <w:t xml:space="preserve">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or its fund raising Foundation, may contact consumers as a part of its fund raising activities. If a consumer does not want us to contact them for fundraising efforts, the consumer has the right to opt-out of receiving such communications. </w:t>
      </w:r>
    </w:p>
    <w:p w:rsidR="00346D4B" w:rsidRPr="00346D4B" w:rsidRDefault="00346D4B" w:rsidP="00346D4B">
      <w:pPr>
        <w:rPr>
          <w:rFonts w:ascii="Times New Roman" w:hAnsi="Times New Roman" w:cs="Times New Roman"/>
          <w:sz w:val="20"/>
          <w:szCs w:val="20"/>
        </w:rPr>
      </w:pPr>
    </w:p>
    <w:p w:rsidR="00346D4B" w:rsidRPr="00346D4B" w:rsidRDefault="00346D4B" w:rsidP="00346D4B">
      <w:pPr>
        <w:rPr>
          <w:rFonts w:ascii="Times New Roman" w:hAnsi="Times New Roman" w:cs="Times New Roman"/>
          <w:sz w:val="20"/>
          <w:szCs w:val="20"/>
        </w:rPr>
      </w:pPr>
      <w:r w:rsidRPr="00346D4B">
        <w:rPr>
          <w:rFonts w:ascii="Times New Roman" w:hAnsi="Times New Roman" w:cs="Times New Roman"/>
          <w:b/>
          <w:sz w:val="20"/>
          <w:szCs w:val="20"/>
        </w:rPr>
        <w:t>B. Consumer Authorization or Release of Information.</w:t>
      </w:r>
      <w:r w:rsidRPr="00346D4B">
        <w:rPr>
          <w:rFonts w:ascii="Times New Roman" w:hAnsi="Times New Roman" w:cs="Times New Roman"/>
          <w:sz w:val="20"/>
          <w:szCs w:val="20"/>
        </w:rPr>
        <w:t xml:space="preserve"> Other uses and disclosures of protected health information not covered by this Notice or the laws that apply to us will be made only with your written permission, </w:t>
      </w:r>
      <w:r w:rsidR="00ED64FE">
        <w:rPr>
          <w:rFonts w:ascii="Times New Roman" w:hAnsi="Times New Roman" w:cs="Times New Roman"/>
          <w:sz w:val="20"/>
          <w:szCs w:val="20"/>
        </w:rPr>
        <w:t>Including</w:t>
      </w:r>
      <w:r w:rsidRPr="00346D4B">
        <w:rPr>
          <w:rFonts w:ascii="Times New Roman" w:hAnsi="Times New Roman" w:cs="Times New Roman"/>
          <w:sz w:val="20"/>
          <w:szCs w:val="20"/>
        </w:rPr>
        <w:t xml:space="preserve"> 1. </w:t>
      </w:r>
      <w:proofErr w:type="gramStart"/>
      <w:r w:rsidRPr="00346D4B">
        <w:rPr>
          <w:rFonts w:ascii="Times New Roman" w:hAnsi="Times New Roman" w:cs="Times New Roman"/>
          <w:sz w:val="20"/>
          <w:szCs w:val="20"/>
        </w:rPr>
        <w:t>most</w:t>
      </w:r>
      <w:proofErr w:type="gramEnd"/>
      <w:r w:rsidRPr="00346D4B">
        <w:rPr>
          <w:rFonts w:ascii="Times New Roman" w:hAnsi="Times New Roman" w:cs="Times New Roman"/>
          <w:sz w:val="20"/>
          <w:szCs w:val="20"/>
        </w:rPr>
        <w:t xml:space="preserve"> uses and disclosures of counseling notes; 2. </w:t>
      </w:r>
      <w:proofErr w:type="gramStart"/>
      <w:r w:rsidRPr="00346D4B">
        <w:rPr>
          <w:rFonts w:ascii="Times New Roman" w:hAnsi="Times New Roman" w:cs="Times New Roman"/>
          <w:sz w:val="20"/>
          <w:szCs w:val="20"/>
        </w:rPr>
        <w:t>most</w:t>
      </w:r>
      <w:proofErr w:type="gramEnd"/>
      <w:r w:rsidRPr="00346D4B">
        <w:rPr>
          <w:rFonts w:ascii="Times New Roman" w:hAnsi="Times New Roman" w:cs="Times New Roman"/>
          <w:sz w:val="20"/>
          <w:szCs w:val="20"/>
        </w:rPr>
        <w:t xml:space="preserve"> uses and disclosures of your protected health information for marketing purposes; and 3. </w:t>
      </w:r>
      <w:proofErr w:type="gramStart"/>
      <w:r w:rsidRPr="00346D4B">
        <w:rPr>
          <w:rFonts w:ascii="Times New Roman" w:hAnsi="Times New Roman" w:cs="Times New Roman"/>
          <w:sz w:val="20"/>
          <w:szCs w:val="20"/>
        </w:rPr>
        <w:t>disclosures</w:t>
      </w:r>
      <w:proofErr w:type="gramEnd"/>
      <w:r w:rsidRPr="00346D4B">
        <w:rPr>
          <w:rFonts w:ascii="Times New Roman" w:hAnsi="Times New Roman" w:cs="Times New Roman"/>
          <w:sz w:val="20"/>
          <w:szCs w:val="20"/>
        </w:rPr>
        <w:t xml:space="preserve"> that constitute the sale of your protected health information. If you provide us permission to use or disclose information about you, you may revoke that permission, in writing, at any time. If you revoke your permission, we will no longer use or disclose your protected health information for the reasons covered by your written authorization. You understand that we are unable to take back any disclosures we have already made with your permission, and that we are required to retain our records of the care that we provided to you. </w:t>
      </w:r>
    </w:p>
    <w:p w:rsidR="00346D4B" w:rsidRPr="00346D4B" w:rsidRDefault="00346D4B" w:rsidP="00346D4B">
      <w:pPr>
        <w:rPr>
          <w:rFonts w:ascii="Times New Roman" w:hAnsi="Times New Roman" w:cs="Times New Roman"/>
          <w:sz w:val="20"/>
          <w:szCs w:val="20"/>
        </w:rPr>
      </w:pPr>
    </w:p>
    <w:p w:rsidR="00346D4B" w:rsidRPr="00346D4B" w:rsidRDefault="00346D4B" w:rsidP="00346D4B">
      <w:pPr>
        <w:rPr>
          <w:rFonts w:ascii="Times New Roman" w:hAnsi="Times New Roman" w:cs="Times New Roman"/>
          <w:b/>
          <w:sz w:val="20"/>
          <w:szCs w:val="20"/>
        </w:rPr>
      </w:pPr>
      <w:r w:rsidRPr="00346D4B">
        <w:rPr>
          <w:rFonts w:ascii="Times New Roman" w:hAnsi="Times New Roman" w:cs="Times New Roman"/>
          <w:b/>
          <w:sz w:val="20"/>
          <w:szCs w:val="20"/>
        </w:rPr>
        <w:t xml:space="preserve">II. YOUR RIGHTS AS A CONSUMER </w:t>
      </w:r>
    </w:p>
    <w:p w:rsidR="00346D4B" w:rsidRPr="00346D4B" w:rsidRDefault="00346D4B" w:rsidP="00240E56">
      <w:pPr>
        <w:numPr>
          <w:ilvl w:val="0"/>
          <w:numId w:val="27"/>
        </w:numPr>
        <w:contextualSpacing/>
        <w:rPr>
          <w:rFonts w:ascii="Times New Roman" w:hAnsi="Times New Roman" w:cs="Times New Roman"/>
          <w:sz w:val="20"/>
          <w:szCs w:val="20"/>
        </w:rPr>
      </w:pPr>
      <w:r w:rsidRPr="00346D4B">
        <w:rPr>
          <w:rFonts w:ascii="Times New Roman" w:hAnsi="Times New Roman" w:cs="Times New Roman"/>
          <w:b/>
          <w:sz w:val="20"/>
          <w:szCs w:val="20"/>
        </w:rPr>
        <w:t>Access to Protected Health Information.</w:t>
      </w:r>
      <w:r w:rsidRPr="00346D4B">
        <w:rPr>
          <w:rFonts w:ascii="Times New Roman" w:hAnsi="Times New Roman" w:cs="Times New Roman"/>
          <w:sz w:val="20"/>
          <w:szCs w:val="20"/>
        </w:rPr>
        <w:t xml:space="preserve"> You have the right to inspect and obtain a copy of the protected health information that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has regarding you, in the designated record set. There are some limitations to this right, which will be provided to you at the time of your request, if any such limitation applies. To make a request, ask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staff for the appropriate request form. </w:t>
      </w:r>
    </w:p>
    <w:p w:rsidR="00346D4B" w:rsidRPr="00346D4B" w:rsidRDefault="00346D4B" w:rsidP="00240E56">
      <w:pPr>
        <w:numPr>
          <w:ilvl w:val="0"/>
          <w:numId w:val="27"/>
        </w:numPr>
        <w:contextualSpacing/>
        <w:rPr>
          <w:rFonts w:ascii="Times New Roman" w:hAnsi="Times New Roman" w:cs="Times New Roman"/>
          <w:sz w:val="20"/>
          <w:szCs w:val="20"/>
        </w:rPr>
      </w:pPr>
      <w:r w:rsidRPr="00346D4B">
        <w:rPr>
          <w:rFonts w:ascii="Times New Roman" w:hAnsi="Times New Roman" w:cs="Times New Roman"/>
          <w:b/>
          <w:sz w:val="20"/>
          <w:szCs w:val="20"/>
        </w:rPr>
        <w:t>Amendment of Your Record.</w:t>
      </w:r>
      <w:r w:rsidRPr="00346D4B">
        <w:rPr>
          <w:rFonts w:ascii="Times New Roman" w:hAnsi="Times New Roman" w:cs="Times New Roman"/>
          <w:sz w:val="20"/>
          <w:szCs w:val="20"/>
        </w:rPr>
        <w:t xml:space="preserve"> You have the right to request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amend your protected health information.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is not required to amend the record if it is determined that the record is accurate and complete. There are other exceptions, which will be provided to you at the time of your request, if relevant, along with the appeal process available to you. To make a request, ask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staff for the appropriate request form. </w:t>
      </w:r>
    </w:p>
    <w:p w:rsidR="00346D4B" w:rsidRPr="00346D4B" w:rsidRDefault="00346D4B" w:rsidP="00240E56">
      <w:pPr>
        <w:numPr>
          <w:ilvl w:val="0"/>
          <w:numId w:val="27"/>
        </w:numPr>
        <w:contextualSpacing/>
        <w:rPr>
          <w:rFonts w:ascii="Times New Roman" w:hAnsi="Times New Roman" w:cs="Times New Roman"/>
          <w:sz w:val="20"/>
          <w:szCs w:val="20"/>
        </w:rPr>
      </w:pPr>
      <w:r w:rsidRPr="00346D4B">
        <w:rPr>
          <w:rFonts w:ascii="Times New Roman" w:hAnsi="Times New Roman" w:cs="Times New Roman"/>
          <w:b/>
          <w:sz w:val="20"/>
          <w:szCs w:val="20"/>
        </w:rPr>
        <w:t>Accounting of Disclosures.</w:t>
      </w:r>
      <w:r w:rsidRPr="00346D4B">
        <w:rPr>
          <w:rFonts w:ascii="Times New Roman" w:hAnsi="Times New Roman" w:cs="Times New Roman"/>
          <w:sz w:val="20"/>
          <w:szCs w:val="20"/>
        </w:rPr>
        <w:t xml:space="preserve"> You have the right to receive an accounting of certain disclosures that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has made regarding your protected health information in the seven (7) years immediately preceding your request. However, that accounting does not </w:t>
      </w:r>
      <w:proofErr w:type="gramStart"/>
      <w:r w:rsidR="00ED64FE">
        <w:rPr>
          <w:rFonts w:ascii="Times New Roman" w:hAnsi="Times New Roman" w:cs="Times New Roman"/>
          <w:sz w:val="20"/>
          <w:szCs w:val="20"/>
        </w:rPr>
        <w:t>Include</w:t>
      </w:r>
      <w:proofErr w:type="gramEnd"/>
      <w:r w:rsidRPr="00346D4B">
        <w:rPr>
          <w:rFonts w:ascii="Times New Roman" w:hAnsi="Times New Roman" w:cs="Times New Roman"/>
          <w:sz w:val="20"/>
          <w:szCs w:val="20"/>
        </w:rPr>
        <w:t xml:space="preserve"> disclosures that were made for the purpose of treatment, payment, or health care operations. In addition, the accounting does not </w:t>
      </w:r>
      <w:proofErr w:type="gramStart"/>
      <w:r w:rsidR="00ED64FE">
        <w:rPr>
          <w:rFonts w:ascii="Times New Roman" w:hAnsi="Times New Roman" w:cs="Times New Roman"/>
          <w:sz w:val="20"/>
          <w:szCs w:val="20"/>
        </w:rPr>
        <w:t>Include</w:t>
      </w:r>
      <w:proofErr w:type="gramEnd"/>
      <w:r w:rsidRPr="00346D4B">
        <w:rPr>
          <w:rFonts w:ascii="Times New Roman" w:hAnsi="Times New Roman" w:cs="Times New Roman"/>
          <w:sz w:val="20"/>
          <w:szCs w:val="20"/>
        </w:rPr>
        <w:t xml:space="preserve"> disclosures made to you or disclosures made pursuant to a signed Authorization. There are other exceptions </w:t>
      </w:r>
      <w:r w:rsidRPr="00346D4B">
        <w:rPr>
          <w:rFonts w:ascii="Times New Roman" w:hAnsi="Times New Roman" w:cs="Times New Roman"/>
          <w:sz w:val="20"/>
          <w:szCs w:val="20"/>
        </w:rPr>
        <w:lastRenderedPageBreak/>
        <w:t xml:space="preserve">that will be provided to you, should you request an accounting. To make a request, ask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staff for the appropriate request form. </w:t>
      </w:r>
    </w:p>
    <w:p w:rsidR="00346D4B" w:rsidRPr="00346D4B" w:rsidRDefault="00346D4B" w:rsidP="00240E56">
      <w:pPr>
        <w:numPr>
          <w:ilvl w:val="0"/>
          <w:numId w:val="27"/>
        </w:numPr>
        <w:contextualSpacing/>
        <w:rPr>
          <w:rFonts w:ascii="Times New Roman" w:hAnsi="Times New Roman" w:cs="Times New Roman"/>
          <w:sz w:val="20"/>
          <w:szCs w:val="20"/>
        </w:rPr>
      </w:pPr>
      <w:r w:rsidRPr="00346D4B">
        <w:rPr>
          <w:rFonts w:ascii="Times New Roman" w:hAnsi="Times New Roman" w:cs="Times New Roman"/>
          <w:b/>
          <w:sz w:val="20"/>
          <w:szCs w:val="20"/>
        </w:rPr>
        <w:t>Additional Restrictions.</w:t>
      </w:r>
      <w:r w:rsidRPr="00346D4B">
        <w:rPr>
          <w:rFonts w:ascii="Times New Roman" w:hAnsi="Times New Roman" w:cs="Times New Roman"/>
          <w:sz w:val="20"/>
          <w:szCs w:val="20"/>
        </w:rPr>
        <w:t xml:space="preserve"> You have the right to request a restriction or limitation on the protected health information we use or disclose about you for treatment, payment or health care operations. You also have the right to request a limit on the protected health information we disclose about you to someone who is involved in your care or the payment for your care, like a family member or friend. We are not required to agree to your request, unless your request is that we not disclose information to a health plan for payment or health care operations activities when you have paid for the services that are the subject of the information out-of-pocket in full. If we do agree, we will comply with your request unless the information is needed to provide you emergency treatment. To make a request, ask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staff for the appropriate request form. </w:t>
      </w:r>
    </w:p>
    <w:p w:rsidR="00346D4B" w:rsidRPr="00346D4B" w:rsidRDefault="00346D4B" w:rsidP="00240E56">
      <w:pPr>
        <w:numPr>
          <w:ilvl w:val="0"/>
          <w:numId w:val="27"/>
        </w:numPr>
        <w:contextualSpacing/>
        <w:rPr>
          <w:rFonts w:ascii="Times New Roman" w:hAnsi="Times New Roman" w:cs="Times New Roman"/>
          <w:sz w:val="20"/>
          <w:szCs w:val="20"/>
        </w:rPr>
      </w:pPr>
      <w:r w:rsidRPr="00346D4B">
        <w:rPr>
          <w:rFonts w:ascii="Times New Roman" w:hAnsi="Times New Roman" w:cs="Times New Roman"/>
          <w:b/>
          <w:sz w:val="20"/>
          <w:szCs w:val="20"/>
        </w:rPr>
        <w:t>Alternative Means of Receiving Confidential Communications.</w:t>
      </w:r>
      <w:r w:rsidRPr="00346D4B">
        <w:rPr>
          <w:rFonts w:ascii="Times New Roman" w:hAnsi="Times New Roman" w:cs="Times New Roman"/>
          <w:sz w:val="20"/>
          <w:szCs w:val="20"/>
        </w:rPr>
        <w:t xml:space="preserve"> You have the right to request that you receive communications of protected health information from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by alternative means or at alternative locations. For example, if you do not want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to mail bills or other materials to your home, you can request that this information be sent to another address. There are limitations to the granting of such requests, which will be provided to you at the time of the request process. To make a request, ask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staff for the appropriate request form. </w:t>
      </w:r>
    </w:p>
    <w:p w:rsidR="00346D4B" w:rsidRPr="00346D4B" w:rsidRDefault="00346D4B" w:rsidP="00240E56">
      <w:pPr>
        <w:numPr>
          <w:ilvl w:val="0"/>
          <w:numId w:val="27"/>
        </w:numPr>
        <w:contextualSpacing/>
        <w:rPr>
          <w:rFonts w:ascii="Times New Roman" w:hAnsi="Times New Roman" w:cs="Times New Roman"/>
          <w:sz w:val="20"/>
          <w:szCs w:val="20"/>
        </w:rPr>
      </w:pPr>
      <w:r w:rsidRPr="00346D4B">
        <w:rPr>
          <w:rFonts w:ascii="Times New Roman" w:hAnsi="Times New Roman" w:cs="Times New Roman"/>
          <w:b/>
          <w:sz w:val="20"/>
          <w:szCs w:val="20"/>
        </w:rPr>
        <w:t>Copy of this Notice.</w:t>
      </w:r>
      <w:r w:rsidRPr="00346D4B">
        <w:rPr>
          <w:rFonts w:ascii="Times New Roman" w:hAnsi="Times New Roman" w:cs="Times New Roman"/>
          <w:sz w:val="20"/>
          <w:szCs w:val="20"/>
        </w:rPr>
        <w:t xml:space="preserve"> You have a right to obtain a paper copy of this Notice upon request at any time, even if you have agreed to receive this Notice electronically. </w:t>
      </w:r>
    </w:p>
    <w:p w:rsidR="00346D4B" w:rsidRPr="00346D4B" w:rsidRDefault="00346D4B" w:rsidP="00346D4B">
      <w:pPr>
        <w:ind w:left="720"/>
        <w:contextualSpacing/>
        <w:rPr>
          <w:rFonts w:ascii="Times New Roman" w:hAnsi="Times New Roman" w:cs="Times New Roman"/>
          <w:sz w:val="20"/>
          <w:szCs w:val="20"/>
        </w:rPr>
      </w:pPr>
    </w:p>
    <w:p w:rsidR="00346D4B" w:rsidRPr="00346D4B" w:rsidRDefault="00346D4B" w:rsidP="00346D4B">
      <w:pPr>
        <w:rPr>
          <w:rFonts w:ascii="Times New Roman" w:hAnsi="Times New Roman" w:cs="Times New Roman"/>
          <w:b/>
          <w:sz w:val="20"/>
          <w:szCs w:val="20"/>
        </w:rPr>
      </w:pPr>
      <w:r w:rsidRPr="00346D4B">
        <w:rPr>
          <w:rFonts w:ascii="Times New Roman" w:hAnsi="Times New Roman" w:cs="Times New Roman"/>
          <w:b/>
          <w:sz w:val="20"/>
          <w:szCs w:val="20"/>
        </w:rPr>
        <w:t xml:space="preserve">III. ADDITIONAL INFORMATION </w:t>
      </w:r>
    </w:p>
    <w:p w:rsidR="00346D4B" w:rsidRPr="00346D4B" w:rsidRDefault="00346D4B" w:rsidP="00240E56">
      <w:pPr>
        <w:numPr>
          <w:ilvl w:val="0"/>
          <w:numId w:val="28"/>
        </w:numPr>
        <w:contextualSpacing/>
        <w:rPr>
          <w:rFonts w:ascii="Times New Roman" w:hAnsi="Times New Roman" w:cs="Times New Roman"/>
          <w:sz w:val="20"/>
          <w:szCs w:val="20"/>
        </w:rPr>
      </w:pPr>
      <w:r w:rsidRPr="00346D4B">
        <w:rPr>
          <w:rFonts w:ascii="Times New Roman" w:hAnsi="Times New Roman" w:cs="Times New Roman"/>
          <w:b/>
          <w:sz w:val="20"/>
          <w:szCs w:val="20"/>
        </w:rPr>
        <w:t>Privacy Laws.</w:t>
      </w:r>
      <w:r w:rsidRPr="00346D4B">
        <w:rPr>
          <w:rFonts w:ascii="Times New Roman" w:hAnsi="Times New Roman" w:cs="Times New Roman"/>
          <w:sz w:val="20"/>
          <w:szCs w:val="20"/>
        </w:rPr>
        <w:t xml:space="preserve">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is required by State and Federal law to maintain the privacy of protected health information. In addition,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is required by law to provide consumers with notice of its legal duties and privacy practices with respect to protected health information. That is the purpose of this Notice. </w:t>
      </w:r>
    </w:p>
    <w:p w:rsidR="00346D4B" w:rsidRPr="00346D4B" w:rsidRDefault="00346D4B" w:rsidP="00240E56">
      <w:pPr>
        <w:numPr>
          <w:ilvl w:val="0"/>
          <w:numId w:val="28"/>
        </w:numPr>
        <w:contextualSpacing/>
        <w:rPr>
          <w:rFonts w:ascii="Times New Roman" w:hAnsi="Times New Roman" w:cs="Times New Roman"/>
          <w:sz w:val="20"/>
          <w:szCs w:val="20"/>
        </w:rPr>
      </w:pPr>
      <w:r w:rsidRPr="00346D4B">
        <w:rPr>
          <w:rFonts w:ascii="Times New Roman" w:hAnsi="Times New Roman" w:cs="Times New Roman"/>
          <w:b/>
          <w:sz w:val="20"/>
          <w:szCs w:val="20"/>
        </w:rPr>
        <w:t>Terms of the Notice and Changes to the Notice.</w:t>
      </w:r>
      <w:r w:rsidRPr="00346D4B">
        <w:rPr>
          <w:rFonts w:ascii="Times New Roman" w:hAnsi="Times New Roman" w:cs="Times New Roman"/>
          <w:sz w:val="20"/>
          <w:szCs w:val="20"/>
        </w:rPr>
        <w:t xml:space="preserve">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is required to abide by the terms of this Notice, or any amended Notice that may follow.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reserves the right to change the terms of its Notice and to make the new Notice provisions effective for all protected health information that it maintains. When the Notice is revised, the revised Notice will be posted in </w:t>
      </w:r>
      <w:proofErr w:type="spellStart"/>
      <w:r w:rsidR="0038079A">
        <w:rPr>
          <w:rFonts w:ascii="Times New Roman" w:hAnsi="Times New Roman" w:cs="Times New Roman"/>
          <w:sz w:val="20"/>
          <w:szCs w:val="20"/>
        </w:rPr>
        <w:t>MesabaCare</w:t>
      </w:r>
      <w:r w:rsidRPr="00346D4B">
        <w:rPr>
          <w:rFonts w:ascii="Times New Roman" w:hAnsi="Times New Roman" w:cs="Times New Roman"/>
          <w:sz w:val="20"/>
          <w:szCs w:val="20"/>
        </w:rPr>
        <w:t>’s</w:t>
      </w:r>
      <w:proofErr w:type="spellEnd"/>
      <w:r w:rsidRPr="00346D4B">
        <w:rPr>
          <w:rFonts w:ascii="Times New Roman" w:hAnsi="Times New Roman" w:cs="Times New Roman"/>
          <w:sz w:val="20"/>
          <w:szCs w:val="20"/>
        </w:rPr>
        <w:t xml:space="preserve"> service delivery sites and will be available upon request.</w:t>
      </w:r>
    </w:p>
    <w:p w:rsidR="00346D4B" w:rsidRPr="00346D4B" w:rsidRDefault="00346D4B" w:rsidP="00240E56">
      <w:pPr>
        <w:numPr>
          <w:ilvl w:val="0"/>
          <w:numId w:val="28"/>
        </w:numPr>
        <w:contextualSpacing/>
        <w:rPr>
          <w:rFonts w:ascii="Times New Roman" w:hAnsi="Times New Roman" w:cs="Times New Roman"/>
          <w:sz w:val="20"/>
          <w:szCs w:val="20"/>
        </w:rPr>
      </w:pPr>
      <w:r w:rsidRPr="00346D4B">
        <w:rPr>
          <w:rFonts w:ascii="Times New Roman" w:hAnsi="Times New Roman" w:cs="Times New Roman"/>
          <w:b/>
          <w:sz w:val="20"/>
          <w:szCs w:val="20"/>
        </w:rPr>
        <w:t>Breach Notification.</w:t>
      </w:r>
      <w:r w:rsidRPr="00346D4B">
        <w:rPr>
          <w:rFonts w:ascii="Times New Roman" w:hAnsi="Times New Roman" w:cs="Times New Roman"/>
          <w:sz w:val="20"/>
          <w:szCs w:val="20"/>
        </w:rPr>
        <w:t xml:space="preserve">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is required to notify you following a breach of your protected health information that has not been secured in a certain manner. </w:t>
      </w:r>
    </w:p>
    <w:p w:rsidR="00346D4B" w:rsidRPr="00346D4B" w:rsidRDefault="00346D4B" w:rsidP="00240E56">
      <w:pPr>
        <w:numPr>
          <w:ilvl w:val="0"/>
          <w:numId w:val="28"/>
        </w:numPr>
        <w:contextualSpacing/>
        <w:rPr>
          <w:rFonts w:ascii="Times New Roman" w:hAnsi="Times New Roman" w:cs="Times New Roman"/>
          <w:sz w:val="20"/>
          <w:szCs w:val="20"/>
        </w:rPr>
      </w:pPr>
      <w:r w:rsidRPr="00346D4B">
        <w:rPr>
          <w:rFonts w:ascii="Times New Roman" w:hAnsi="Times New Roman" w:cs="Times New Roman"/>
          <w:b/>
          <w:sz w:val="20"/>
          <w:szCs w:val="20"/>
        </w:rPr>
        <w:t xml:space="preserve">Complaints Regarding Privacy Rights. </w:t>
      </w:r>
      <w:r w:rsidRPr="00346D4B">
        <w:rPr>
          <w:rFonts w:ascii="Times New Roman" w:hAnsi="Times New Roman" w:cs="Times New Roman"/>
          <w:sz w:val="20"/>
          <w:szCs w:val="20"/>
        </w:rPr>
        <w:t xml:space="preserve">If you believe the Center has violated your privacy rights, you have the right to complain to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management or outside authorities. It is the policy of </w:t>
      </w:r>
      <w:proofErr w:type="spellStart"/>
      <w:r w:rsidR="00ED64FE">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that there will be no retaliation for your filing of such complaints.  You may also ask a treatment provider to help you fill out </w:t>
      </w:r>
      <w:proofErr w:type="spellStart"/>
      <w:r w:rsidR="00ED64FE">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grievance form. </w:t>
      </w:r>
    </w:p>
    <w:p w:rsidR="00346D4B" w:rsidRPr="00346D4B" w:rsidRDefault="00346D4B" w:rsidP="00346D4B">
      <w:pPr>
        <w:spacing w:after="0" w:line="240" w:lineRule="auto"/>
        <w:rPr>
          <w:rFonts w:ascii="Times New Roman" w:hAnsi="Times New Roman" w:cs="Times New Roman"/>
          <w:sz w:val="20"/>
          <w:szCs w:val="20"/>
        </w:rPr>
      </w:pPr>
    </w:p>
    <w:p w:rsidR="00346D4B" w:rsidRPr="00346D4B" w:rsidRDefault="00346D4B" w:rsidP="00346D4B">
      <w:pPr>
        <w:spacing w:after="0" w:line="240" w:lineRule="auto"/>
        <w:rPr>
          <w:rFonts w:ascii="Times New Roman" w:hAnsi="Times New Roman" w:cs="Times New Roman"/>
          <w:sz w:val="20"/>
          <w:szCs w:val="20"/>
        </w:rPr>
      </w:pPr>
    </w:p>
    <w:p w:rsidR="00346D4B" w:rsidRDefault="00346D4B" w:rsidP="00346D4B">
      <w:pPr>
        <w:spacing w:after="0" w:line="240" w:lineRule="auto"/>
        <w:rPr>
          <w:rFonts w:ascii="Times New Roman" w:hAnsi="Times New Roman" w:cs="Times New Roman"/>
          <w:sz w:val="20"/>
          <w:szCs w:val="20"/>
        </w:rPr>
      </w:pPr>
    </w:p>
    <w:p w:rsidR="00ED483A" w:rsidRDefault="00ED483A" w:rsidP="00346D4B">
      <w:pPr>
        <w:spacing w:after="0" w:line="240" w:lineRule="auto"/>
        <w:rPr>
          <w:rFonts w:ascii="Times New Roman" w:hAnsi="Times New Roman" w:cs="Times New Roman"/>
          <w:sz w:val="20"/>
          <w:szCs w:val="20"/>
        </w:rPr>
      </w:pPr>
    </w:p>
    <w:p w:rsidR="00ED483A" w:rsidRDefault="00ED483A" w:rsidP="00346D4B">
      <w:pPr>
        <w:spacing w:after="0" w:line="240" w:lineRule="auto"/>
        <w:rPr>
          <w:rFonts w:ascii="Times New Roman" w:hAnsi="Times New Roman" w:cs="Times New Roman"/>
          <w:sz w:val="20"/>
          <w:szCs w:val="20"/>
        </w:rPr>
      </w:pPr>
    </w:p>
    <w:p w:rsidR="00ED483A" w:rsidRPr="00346D4B" w:rsidRDefault="00ED483A" w:rsidP="00346D4B">
      <w:pPr>
        <w:spacing w:after="0" w:line="240" w:lineRule="auto"/>
        <w:rPr>
          <w:rFonts w:ascii="Times New Roman" w:hAnsi="Times New Roman" w:cs="Times New Roman"/>
          <w:sz w:val="20"/>
          <w:szCs w:val="20"/>
        </w:rPr>
      </w:pPr>
    </w:p>
    <w:p w:rsidR="00346D4B" w:rsidRPr="00346D4B" w:rsidRDefault="00346D4B" w:rsidP="00346D4B">
      <w:pPr>
        <w:spacing w:after="0" w:line="240" w:lineRule="auto"/>
        <w:ind w:left="360"/>
        <w:rPr>
          <w:rFonts w:ascii="Times New Roman" w:hAnsi="Times New Roman" w:cs="Times New Roman"/>
          <w:sz w:val="20"/>
          <w:szCs w:val="20"/>
        </w:rPr>
      </w:pPr>
    </w:p>
    <w:p w:rsidR="00346D4B" w:rsidRPr="00346D4B" w:rsidRDefault="00346D4B" w:rsidP="00346D4B">
      <w:pPr>
        <w:spacing w:after="0" w:line="240" w:lineRule="auto"/>
        <w:ind w:left="360"/>
        <w:rPr>
          <w:rFonts w:ascii="Times New Roman" w:hAnsi="Times New Roman" w:cs="Times New Roman"/>
          <w:b/>
          <w:sz w:val="20"/>
          <w:szCs w:val="20"/>
        </w:rPr>
      </w:pPr>
    </w:p>
    <w:p w:rsidR="00346D4B" w:rsidRPr="00346D4B" w:rsidRDefault="00346D4B" w:rsidP="00346D4B">
      <w:pPr>
        <w:spacing w:after="0" w:line="240" w:lineRule="auto"/>
        <w:ind w:left="360"/>
        <w:rPr>
          <w:rFonts w:ascii="Times New Roman" w:hAnsi="Times New Roman" w:cs="Times New Roman"/>
          <w:b/>
          <w:color w:val="000000"/>
          <w:sz w:val="20"/>
          <w:szCs w:val="20"/>
          <w:lang w:val="en"/>
        </w:rPr>
      </w:pPr>
      <w:r w:rsidRPr="00346D4B">
        <w:rPr>
          <w:rFonts w:ascii="Times New Roman" w:hAnsi="Times New Roman" w:cs="Times New Roman"/>
          <w:b/>
          <w:color w:val="000000"/>
          <w:sz w:val="20"/>
          <w:szCs w:val="20"/>
          <w:lang w:val="en"/>
        </w:rPr>
        <w:t>To File a Complaint:</w:t>
      </w:r>
    </w:p>
    <w:p w:rsidR="00346D4B" w:rsidRPr="00346D4B" w:rsidRDefault="00346D4B" w:rsidP="00346D4B">
      <w:pPr>
        <w:spacing w:after="0" w:line="240" w:lineRule="auto"/>
        <w:ind w:left="360"/>
        <w:rPr>
          <w:rFonts w:ascii="Times New Roman" w:hAnsi="Times New Roman" w:cs="Times New Roman"/>
          <w:sz w:val="20"/>
          <w:szCs w:val="20"/>
        </w:rPr>
      </w:pPr>
      <w:r w:rsidRPr="00346D4B">
        <w:rPr>
          <w:rFonts w:ascii="Times New Roman" w:hAnsi="Times New Roman" w:cs="Times New Roman"/>
          <w:color w:val="000000"/>
          <w:sz w:val="20"/>
          <w:szCs w:val="20"/>
          <w:lang w:val="en"/>
        </w:rPr>
        <w:t xml:space="preserve">To file a complaint within </w:t>
      </w:r>
      <w:proofErr w:type="spellStart"/>
      <w:r w:rsidR="00ED64FE">
        <w:rPr>
          <w:rFonts w:ascii="Times New Roman" w:hAnsi="Times New Roman" w:cs="Times New Roman"/>
          <w:color w:val="000000"/>
          <w:sz w:val="20"/>
          <w:szCs w:val="20"/>
          <w:lang w:val="en"/>
        </w:rPr>
        <w:t>MesabaCare</w:t>
      </w:r>
      <w:proofErr w:type="spellEnd"/>
      <w:r w:rsidRPr="00346D4B">
        <w:rPr>
          <w:rFonts w:ascii="Times New Roman" w:hAnsi="Times New Roman" w:cs="Times New Roman"/>
          <w:color w:val="000000"/>
          <w:sz w:val="20"/>
          <w:szCs w:val="20"/>
          <w:lang w:val="en"/>
        </w:rPr>
        <w:t xml:space="preserve">, you may do so with the privacy officer or CEO.  You also have the right to file a grievance and receive an official response from </w:t>
      </w:r>
      <w:proofErr w:type="spellStart"/>
      <w:r w:rsidR="00ED64FE">
        <w:rPr>
          <w:rFonts w:ascii="Times New Roman" w:hAnsi="Times New Roman" w:cs="Times New Roman"/>
          <w:color w:val="000000"/>
          <w:sz w:val="20"/>
          <w:szCs w:val="20"/>
          <w:lang w:val="en"/>
        </w:rPr>
        <w:t>MesabaCare</w:t>
      </w:r>
      <w:proofErr w:type="spellEnd"/>
      <w:r w:rsidRPr="00346D4B">
        <w:rPr>
          <w:rFonts w:ascii="Times New Roman" w:hAnsi="Times New Roman" w:cs="Times New Roman"/>
          <w:color w:val="000000"/>
          <w:sz w:val="20"/>
          <w:szCs w:val="20"/>
          <w:lang w:val="en"/>
        </w:rPr>
        <w:t xml:space="preserve"> within 3 business days.</w:t>
      </w:r>
    </w:p>
    <w:p w:rsidR="00346D4B" w:rsidRPr="00346D4B" w:rsidRDefault="00346D4B" w:rsidP="00346D4B">
      <w:pPr>
        <w:spacing w:after="0" w:line="240" w:lineRule="auto"/>
        <w:ind w:left="360"/>
        <w:rPr>
          <w:rFonts w:ascii="Times New Roman" w:hAnsi="Times New Roman" w:cs="Times New Roman"/>
          <w:b/>
          <w:sz w:val="20"/>
          <w:szCs w:val="20"/>
        </w:rPr>
      </w:pPr>
    </w:p>
    <w:p w:rsidR="00346D4B" w:rsidRPr="00346D4B" w:rsidRDefault="00346D4B" w:rsidP="00346D4B">
      <w:pPr>
        <w:spacing w:after="0" w:line="240" w:lineRule="auto"/>
        <w:ind w:left="360"/>
        <w:rPr>
          <w:rFonts w:ascii="Times New Roman" w:hAnsi="Times New Roman" w:cs="Times New Roman"/>
          <w:sz w:val="20"/>
          <w:szCs w:val="20"/>
        </w:rPr>
      </w:pPr>
      <w:r w:rsidRPr="00346D4B">
        <w:rPr>
          <w:rFonts w:ascii="Times New Roman" w:hAnsi="Times New Roman" w:cs="Times New Roman"/>
          <w:sz w:val="20"/>
          <w:szCs w:val="20"/>
        </w:rPr>
        <w:t xml:space="preserve">To file your complaint outside </w:t>
      </w:r>
      <w:proofErr w:type="spellStart"/>
      <w:r w:rsidR="0038079A">
        <w:rPr>
          <w:rFonts w:ascii="Times New Roman" w:hAnsi="Times New Roman" w:cs="Times New Roman"/>
          <w:sz w:val="20"/>
          <w:szCs w:val="20"/>
        </w:rPr>
        <w:t>MesabaCare</w:t>
      </w:r>
      <w:proofErr w:type="spellEnd"/>
      <w:r w:rsidRPr="00346D4B">
        <w:rPr>
          <w:rFonts w:ascii="Times New Roman" w:hAnsi="Times New Roman" w:cs="Times New Roman"/>
          <w:sz w:val="20"/>
          <w:szCs w:val="20"/>
        </w:rPr>
        <w:t xml:space="preserve">, call the regional State of Minnesota Office of the Ombudsman at 218-279-2526.  You may file a written complaint with the U.S. Department of Health and Human Services. </w:t>
      </w:r>
    </w:p>
    <w:p w:rsidR="00346D4B" w:rsidRPr="00346D4B" w:rsidRDefault="00346D4B" w:rsidP="00346D4B">
      <w:pPr>
        <w:spacing w:after="0" w:line="240" w:lineRule="auto"/>
        <w:ind w:left="360"/>
        <w:rPr>
          <w:rFonts w:ascii="Times New Roman" w:hAnsi="Times New Roman" w:cs="Times New Roman"/>
          <w:sz w:val="20"/>
          <w:szCs w:val="20"/>
        </w:rPr>
      </w:pPr>
    </w:p>
    <w:p w:rsidR="00346D4B" w:rsidRPr="00346D4B" w:rsidRDefault="00346D4B" w:rsidP="00346D4B">
      <w:pPr>
        <w:spacing w:after="0" w:line="240" w:lineRule="auto"/>
        <w:ind w:left="360"/>
        <w:rPr>
          <w:rFonts w:ascii="Times New Roman" w:hAnsi="Times New Roman" w:cs="Times New Roman"/>
          <w:color w:val="000000"/>
          <w:sz w:val="20"/>
          <w:szCs w:val="20"/>
          <w:lang w:val="en"/>
        </w:rPr>
      </w:pPr>
      <w:r w:rsidRPr="00346D4B">
        <w:rPr>
          <w:rFonts w:ascii="Times New Roman" w:hAnsi="Times New Roman" w:cs="Times New Roman"/>
          <w:color w:val="000000"/>
          <w:sz w:val="20"/>
          <w:szCs w:val="20"/>
          <w:lang w:val="en"/>
        </w:rPr>
        <w:t>Centralized Case Management Operations</w:t>
      </w:r>
      <w:r w:rsidRPr="00346D4B">
        <w:rPr>
          <w:rFonts w:ascii="Times New Roman" w:hAnsi="Times New Roman" w:cs="Times New Roman"/>
          <w:color w:val="000000"/>
          <w:sz w:val="20"/>
          <w:szCs w:val="20"/>
          <w:lang w:val="en"/>
        </w:rPr>
        <w:br/>
        <w:t>U.S. Department of Health and Human Services</w:t>
      </w:r>
      <w:r w:rsidRPr="00346D4B">
        <w:rPr>
          <w:rFonts w:ascii="Times New Roman" w:hAnsi="Times New Roman" w:cs="Times New Roman"/>
          <w:color w:val="000000"/>
          <w:sz w:val="20"/>
          <w:szCs w:val="20"/>
          <w:lang w:val="en"/>
        </w:rPr>
        <w:br/>
        <w:t>200 Independence Avenue, S.W</w:t>
      </w:r>
      <w:proofErr w:type="gramStart"/>
      <w:r w:rsidRPr="00346D4B">
        <w:rPr>
          <w:rFonts w:ascii="Times New Roman" w:hAnsi="Times New Roman" w:cs="Times New Roman"/>
          <w:color w:val="000000"/>
          <w:sz w:val="20"/>
          <w:szCs w:val="20"/>
          <w:lang w:val="en"/>
        </w:rPr>
        <w:t>.</w:t>
      </w:r>
      <w:proofErr w:type="gramEnd"/>
      <w:r w:rsidRPr="00346D4B">
        <w:rPr>
          <w:rFonts w:ascii="Times New Roman" w:hAnsi="Times New Roman" w:cs="Times New Roman"/>
          <w:color w:val="000000"/>
          <w:sz w:val="20"/>
          <w:szCs w:val="20"/>
          <w:lang w:val="en"/>
        </w:rPr>
        <w:br/>
        <w:t>Room 509F HHH Bldg.</w:t>
      </w:r>
      <w:r w:rsidRPr="00346D4B">
        <w:rPr>
          <w:rFonts w:ascii="Times New Roman" w:hAnsi="Times New Roman" w:cs="Times New Roman"/>
          <w:color w:val="000000"/>
          <w:sz w:val="20"/>
          <w:szCs w:val="20"/>
          <w:lang w:val="en"/>
        </w:rPr>
        <w:br/>
        <w:t>Washington, D.C. 20201</w:t>
      </w:r>
    </w:p>
    <w:p w:rsidR="00346D4B" w:rsidRPr="00346D4B" w:rsidRDefault="00346D4B" w:rsidP="00346D4B">
      <w:pPr>
        <w:spacing w:after="0" w:line="240" w:lineRule="auto"/>
        <w:ind w:left="360"/>
        <w:rPr>
          <w:rFonts w:ascii="Times New Roman" w:hAnsi="Times New Roman" w:cs="Times New Roman"/>
          <w:color w:val="000000"/>
          <w:sz w:val="20"/>
          <w:szCs w:val="20"/>
          <w:lang w:val="en"/>
        </w:rPr>
      </w:pPr>
    </w:p>
    <w:p w:rsidR="00346D4B" w:rsidRPr="00346D4B" w:rsidRDefault="00346D4B" w:rsidP="00346D4B">
      <w:pPr>
        <w:spacing w:after="0" w:line="240" w:lineRule="auto"/>
        <w:ind w:left="360"/>
        <w:rPr>
          <w:rFonts w:ascii="Times New Roman" w:hAnsi="Times New Roman" w:cs="Times New Roman"/>
          <w:sz w:val="20"/>
          <w:szCs w:val="20"/>
        </w:rPr>
      </w:pPr>
    </w:p>
    <w:p w:rsidR="00346D4B" w:rsidRPr="00346D4B" w:rsidRDefault="00346D4B" w:rsidP="00346D4B">
      <w:pPr>
        <w:spacing w:after="0" w:line="240" w:lineRule="auto"/>
        <w:ind w:left="360"/>
        <w:rPr>
          <w:rFonts w:ascii="Times New Roman" w:hAnsi="Times New Roman" w:cs="Times New Roman"/>
          <w:sz w:val="20"/>
          <w:szCs w:val="20"/>
        </w:rPr>
      </w:pPr>
      <w:r w:rsidRPr="00346D4B">
        <w:rPr>
          <w:rFonts w:ascii="Times New Roman" w:hAnsi="Times New Roman" w:cs="Times New Roman"/>
          <w:b/>
          <w:sz w:val="20"/>
          <w:szCs w:val="20"/>
        </w:rPr>
        <w:t>Effective Date.</w:t>
      </w:r>
      <w:r w:rsidRPr="00346D4B">
        <w:rPr>
          <w:rFonts w:ascii="Times New Roman" w:hAnsi="Times New Roman" w:cs="Times New Roman"/>
          <w:sz w:val="20"/>
          <w:szCs w:val="20"/>
        </w:rPr>
        <w:t xml:space="preserve"> This Notice is effective July 11th, 2016.</w:t>
      </w:r>
    </w:p>
    <w:p w:rsidR="00346D4B" w:rsidRPr="00346D4B" w:rsidRDefault="00346D4B" w:rsidP="00346D4B">
      <w:pPr>
        <w:spacing w:after="0" w:line="240" w:lineRule="auto"/>
        <w:ind w:left="360"/>
        <w:rPr>
          <w:rFonts w:ascii="Times New Roman" w:hAnsi="Times New Roman" w:cs="Times New Roman"/>
          <w:sz w:val="20"/>
          <w:szCs w:val="20"/>
        </w:rPr>
      </w:pPr>
    </w:p>
    <w:p w:rsidR="00346D4B" w:rsidRPr="00346D4B" w:rsidRDefault="00346D4B" w:rsidP="00346D4B">
      <w:pPr>
        <w:rPr>
          <w:rFonts w:ascii="Times New Roman" w:hAnsi="Times New Roman" w:cs="Times New Roman"/>
          <w:sz w:val="20"/>
          <w:szCs w:val="20"/>
        </w:rPr>
      </w:pPr>
    </w:p>
    <w:p w:rsidR="00346D4B" w:rsidRPr="00346D4B" w:rsidRDefault="00346D4B" w:rsidP="00346D4B">
      <w:pPr>
        <w:rPr>
          <w:rFonts w:ascii="Times New Roman" w:hAnsi="Times New Roman" w:cs="Times New Roman"/>
          <w:b/>
          <w:sz w:val="20"/>
          <w:szCs w:val="20"/>
        </w:rPr>
      </w:pPr>
      <w:r w:rsidRPr="00346D4B">
        <w:rPr>
          <w:rFonts w:ascii="Times New Roman" w:hAnsi="Times New Roman" w:cs="Times New Roman"/>
          <w:b/>
          <w:sz w:val="20"/>
          <w:szCs w:val="20"/>
        </w:rPr>
        <w:t xml:space="preserve">Confidentiality of Alcohol and Drug Abuse Patient Records </w:t>
      </w:r>
    </w:p>
    <w:p w:rsidR="00346D4B" w:rsidRPr="00346D4B" w:rsidRDefault="00346D4B" w:rsidP="00346D4B">
      <w:pPr>
        <w:rPr>
          <w:rFonts w:ascii="Times New Roman" w:hAnsi="Times New Roman" w:cs="Times New Roman"/>
          <w:sz w:val="20"/>
          <w:szCs w:val="20"/>
        </w:rPr>
      </w:pPr>
      <w:r w:rsidRPr="00346D4B">
        <w:rPr>
          <w:rFonts w:ascii="Times New Roman" w:hAnsi="Times New Roman" w:cs="Times New Roman"/>
          <w:sz w:val="20"/>
          <w:szCs w:val="20"/>
        </w:rPr>
        <w:t xml:space="preserve">The confidentiality of alcohol and drug abuse patient records maintained by this program is protected by Federal law and regulations. The program may not say to a person outside the program that a patient attends the program, or disclose any information identifying a patient as an alcohol or drug abuser unless: The consumer consents in writing: The disclosure is allowed by a court order; or The disclosure is made to medical personnel in a medical emergency or to qualified personnel for research, audit, or program evaluation. Violation of the Federal law and regulations by a program is a crime. Suspected violations may be reported to appropriate authorities in accordance with Federal regulations. Federal law and regulations do not protect any information about a crime committed by a patient either at the program or against any person who works for the program or about any threat to commit such a crime. Federal laws and regulations do not protect any information about suspected child abuse or neglect from being reported under State law to appropriate State or local authorities. </w:t>
      </w:r>
    </w:p>
    <w:p w:rsidR="00346D4B" w:rsidRPr="00346D4B" w:rsidRDefault="00346D4B" w:rsidP="00346D4B">
      <w:pPr>
        <w:rPr>
          <w:rFonts w:ascii="Times New Roman" w:hAnsi="Times New Roman" w:cs="Times New Roman"/>
          <w:sz w:val="20"/>
          <w:szCs w:val="20"/>
        </w:rPr>
      </w:pPr>
    </w:p>
    <w:p w:rsidR="00346D4B" w:rsidRPr="00346D4B" w:rsidRDefault="00346D4B" w:rsidP="00346D4B">
      <w:pPr>
        <w:rPr>
          <w:rFonts w:ascii="Times New Roman" w:hAnsi="Times New Roman" w:cs="Times New Roman"/>
          <w:sz w:val="20"/>
          <w:szCs w:val="20"/>
        </w:rPr>
      </w:pPr>
    </w:p>
    <w:p w:rsidR="00346D4B" w:rsidRPr="00346D4B" w:rsidRDefault="00346D4B" w:rsidP="00346D4B">
      <w:pPr>
        <w:spacing w:after="0" w:line="240" w:lineRule="auto"/>
        <w:rPr>
          <w:rFonts w:ascii="Times New Roman" w:hAnsi="Times New Roman" w:cs="Times New Roman"/>
          <w:b/>
          <w:sz w:val="20"/>
          <w:szCs w:val="20"/>
        </w:rPr>
      </w:pPr>
      <w:r w:rsidRPr="00346D4B">
        <w:rPr>
          <w:rFonts w:ascii="Times New Roman" w:hAnsi="Times New Roman" w:cs="Times New Roman"/>
          <w:b/>
          <w:sz w:val="20"/>
          <w:szCs w:val="20"/>
        </w:rPr>
        <w:t>For more information, contact:</w:t>
      </w:r>
    </w:p>
    <w:p w:rsidR="00346D4B" w:rsidRPr="00346D4B" w:rsidRDefault="00346D4B" w:rsidP="00346D4B">
      <w:pPr>
        <w:spacing w:after="0" w:line="240" w:lineRule="auto"/>
        <w:rPr>
          <w:rFonts w:ascii="Times New Roman" w:hAnsi="Times New Roman" w:cs="Times New Roman"/>
          <w:sz w:val="20"/>
          <w:szCs w:val="20"/>
        </w:rPr>
      </w:pPr>
      <w:r w:rsidRPr="00346D4B">
        <w:rPr>
          <w:rFonts w:ascii="Times New Roman" w:hAnsi="Times New Roman" w:cs="Times New Roman"/>
          <w:sz w:val="20"/>
          <w:szCs w:val="20"/>
        </w:rPr>
        <w:t>Privacy Officer</w:t>
      </w:r>
    </w:p>
    <w:p w:rsidR="00346D4B" w:rsidRPr="00346D4B" w:rsidRDefault="0038079A" w:rsidP="00346D4B">
      <w:pPr>
        <w:spacing w:after="0" w:line="240" w:lineRule="auto"/>
        <w:rPr>
          <w:rFonts w:ascii="Times New Roman" w:hAnsi="Times New Roman" w:cs="Times New Roman"/>
          <w:sz w:val="20"/>
          <w:szCs w:val="20"/>
        </w:rPr>
      </w:pPr>
      <w:proofErr w:type="spellStart"/>
      <w:r>
        <w:rPr>
          <w:rFonts w:ascii="Times New Roman" w:hAnsi="Times New Roman" w:cs="Times New Roman"/>
          <w:sz w:val="20"/>
          <w:szCs w:val="20"/>
        </w:rPr>
        <w:t>MesabaCare</w:t>
      </w:r>
      <w:proofErr w:type="spellEnd"/>
      <w:r w:rsidR="00346D4B" w:rsidRPr="00346D4B">
        <w:rPr>
          <w:rFonts w:ascii="Times New Roman" w:hAnsi="Times New Roman" w:cs="Times New Roman"/>
          <w:sz w:val="20"/>
          <w:szCs w:val="20"/>
        </w:rPr>
        <w:t xml:space="preserve">, </w:t>
      </w:r>
      <w:r>
        <w:rPr>
          <w:rFonts w:ascii="Times New Roman" w:hAnsi="Times New Roman" w:cs="Times New Roman"/>
          <w:sz w:val="20"/>
          <w:szCs w:val="20"/>
        </w:rPr>
        <w:t>LLC</w:t>
      </w:r>
    </w:p>
    <w:p w:rsidR="00346D4B" w:rsidRPr="00346D4B" w:rsidRDefault="00346D4B" w:rsidP="00346D4B">
      <w:pPr>
        <w:spacing w:after="0" w:line="240" w:lineRule="auto"/>
        <w:rPr>
          <w:rFonts w:ascii="Times New Roman" w:hAnsi="Times New Roman" w:cs="Times New Roman"/>
          <w:sz w:val="20"/>
          <w:szCs w:val="20"/>
        </w:rPr>
      </w:pPr>
    </w:p>
    <w:p w:rsidR="00346D4B" w:rsidRPr="00346D4B" w:rsidRDefault="001774A0" w:rsidP="00346D4B">
      <w:pPr>
        <w:spacing w:after="0" w:line="240" w:lineRule="auto"/>
        <w:rPr>
          <w:rFonts w:ascii="Times New Roman" w:hAnsi="Times New Roman" w:cs="Times New Roman"/>
          <w:sz w:val="20"/>
          <w:szCs w:val="20"/>
        </w:rPr>
      </w:pPr>
      <w:r>
        <w:rPr>
          <w:rFonts w:ascii="Times New Roman" w:hAnsi="Times New Roman" w:cs="Times New Roman"/>
          <w:sz w:val="20"/>
          <w:szCs w:val="20"/>
        </w:rPr>
        <w:t>(218) 290-7301</w:t>
      </w:r>
    </w:p>
    <w:p w:rsidR="00346D4B" w:rsidRPr="00346D4B" w:rsidRDefault="00346D4B" w:rsidP="00346D4B">
      <w:pPr>
        <w:spacing w:after="0" w:line="240" w:lineRule="auto"/>
        <w:rPr>
          <w:rFonts w:ascii="Times New Roman" w:hAnsi="Times New Roman" w:cs="Times New Roman"/>
          <w:sz w:val="20"/>
          <w:szCs w:val="20"/>
        </w:rPr>
      </w:pPr>
    </w:p>
    <w:p w:rsidR="00346D4B" w:rsidRDefault="00346D4B" w:rsidP="001711A0">
      <w:pPr>
        <w:pStyle w:val="NoSpacing"/>
      </w:pPr>
    </w:p>
    <w:p w:rsidR="00346D4B" w:rsidRDefault="00346D4B" w:rsidP="001711A0">
      <w:pPr>
        <w:pStyle w:val="NoSpacing"/>
      </w:pPr>
    </w:p>
    <w:p w:rsidR="00346D4B" w:rsidRDefault="00346D4B" w:rsidP="001711A0">
      <w:pPr>
        <w:pStyle w:val="NoSpacing"/>
      </w:pPr>
    </w:p>
    <w:p w:rsidR="00346D4B" w:rsidRDefault="00346D4B" w:rsidP="001711A0">
      <w:pPr>
        <w:pStyle w:val="NoSpacing"/>
      </w:pPr>
    </w:p>
    <w:p w:rsidR="00346D4B" w:rsidRDefault="00346D4B" w:rsidP="001711A0">
      <w:pPr>
        <w:pStyle w:val="NoSpacing"/>
      </w:pPr>
    </w:p>
    <w:p w:rsidR="00346D4B" w:rsidRDefault="00346D4B" w:rsidP="001711A0">
      <w:pPr>
        <w:pStyle w:val="NoSpacing"/>
      </w:pPr>
    </w:p>
    <w:p w:rsidR="00346D4B" w:rsidRDefault="00346D4B" w:rsidP="001711A0">
      <w:pPr>
        <w:pStyle w:val="NoSpacing"/>
      </w:pPr>
    </w:p>
    <w:p w:rsidR="00346D4B" w:rsidRDefault="00346D4B" w:rsidP="001711A0">
      <w:pPr>
        <w:pStyle w:val="NoSpacing"/>
      </w:pPr>
    </w:p>
    <w:p w:rsidR="00346D4B" w:rsidRDefault="00346D4B" w:rsidP="001711A0">
      <w:pPr>
        <w:pStyle w:val="NoSpacing"/>
      </w:pPr>
    </w:p>
    <w:p w:rsidR="00346D4B" w:rsidRDefault="00346D4B" w:rsidP="001711A0">
      <w:pPr>
        <w:pStyle w:val="NoSpacing"/>
      </w:pPr>
    </w:p>
    <w:p w:rsidR="00346D4B" w:rsidRDefault="00346D4B" w:rsidP="001711A0">
      <w:pPr>
        <w:pStyle w:val="NoSpacing"/>
      </w:pPr>
    </w:p>
    <w:p w:rsidR="00346D4B" w:rsidRDefault="00346D4B"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346D4B" w:rsidRPr="009A3738" w:rsidRDefault="009A3738" w:rsidP="009A3738">
      <w:pPr>
        <w:pStyle w:val="NoSpacing"/>
        <w:jc w:val="center"/>
        <w:rPr>
          <w:b/>
        </w:rPr>
      </w:pPr>
      <w:r w:rsidRPr="009A3738">
        <w:rPr>
          <w:b/>
        </w:rPr>
        <w:t>APPENDIX B</w:t>
      </w:r>
    </w:p>
    <w:p w:rsidR="001711A0" w:rsidRPr="009A3738" w:rsidRDefault="001711A0" w:rsidP="009A3738">
      <w:pPr>
        <w:pStyle w:val="NoSpacing"/>
        <w:jc w:val="center"/>
        <w:rPr>
          <w:b/>
        </w:rPr>
      </w:pPr>
      <w:r w:rsidRPr="009A3738">
        <w:rPr>
          <w:b/>
        </w:rPr>
        <w:t>Grievance Procedure and Forms</w:t>
      </w:r>
    </w:p>
    <w:p w:rsidR="00240E56" w:rsidRDefault="00240E56"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1774A0" w:rsidRDefault="001774A0" w:rsidP="001711A0">
      <w:pPr>
        <w:pStyle w:val="NoSpacing"/>
      </w:pPr>
    </w:p>
    <w:p w:rsidR="001774A0" w:rsidRDefault="001774A0" w:rsidP="001711A0">
      <w:pPr>
        <w:pStyle w:val="NoSpacing"/>
      </w:pPr>
    </w:p>
    <w:p w:rsidR="009A3738" w:rsidRDefault="009A3738" w:rsidP="001711A0">
      <w:pPr>
        <w:pStyle w:val="NoSpacing"/>
      </w:pPr>
    </w:p>
    <w:p w:rsidR="009A3738" w:rsidRDefault="009A3738" w:rsidP="001711A0">
      <w:pPr>
        <w:pStyle w:val="NoSpacing"/>
      </w:pPr>
    </w:p>
    <w:p w:rsidR="00240E56" w:rsidRPr="00240E56" w:rsidRDefault="00240E56" w:rsidP="00240E56">
      <w:pPr>
        <w:spacing w:after="0" w:line="240" w:lineRule="auto"/>
        <w:jc w:val="center"/>
        <w:rPr>
          <w:b/>
          <w:sz w:val="32"/>
          <w:szCs w:val="32"/>
        </w:rPr>
      </w:pPr>
      <w:r w:rsidRPr="00240E56">
        <w:rPr>
          <w:b/>
          <w:sz w:val="32"/>
          <w:szCs w:val="32"/>
        </w:rPr>
        <w:t>Grievance Procedure</w:t>
      </w:r>
    </w:p>
    <w:p w:rsidR="003868B2" w:rsidRDefault="003868B2" w:rsidP="003868B2"/>
    <w:p w:rsidR="003868B2" w:rsidRDefault="003868B2" w:rsidP="003868B2">
      <w:r>
        <w:lastRenderedPageBreak/>
        <w:t xml:space="preserve">Please use this procedure if at any time you feel that you are not getting quality services or if you feel your rights as a client has been violated in any way.  The following is </w:t>
      </w:r>
      <w:proofErr w:type="spellStart"/>
      <w:r w:rsidR="00ED64FE">
        <w:t>MesabaCare</w:t>
      </w:r>
      <w:proofErr w:type="spellEnd"/>
      <w:r>
        <w:t xml:space="preserve"> grievance policy:  </w:t>
      </w:r>
    </w:p>
    <w:p w:rsidR="003868B2" w:rsidRDefault="003868B2" w:rsidP="003868B2">
      <w:pPr>
        <w:pStyle w:val="ListParagraph"/>
        <w:numPr>
          <w:ilvl w:val="0"/>
          <w:numId w:val="29"/>
        </w:numPr>
      </w:pPr>
      <w:r>
        <w:t xml:space="preserve">Contact your primary counselor verbally to see if he/she is able to informally correct the problem, </w:t>
      </w:r>
      <w:r w:rsidRPr="00870707">
        <w:rPr>
          <w:u w:val="single"/>
        </w:rPr>
        <w:t>OR</w:t>
      </w:r>
    </w:p>
    <w:p w:rsidR="003868B2" w:rsidRDefault="003868B2" w:rsidP="003868B2">
      <w:pPr>
        <w:pStyle w:val="ListParagraph"/>
        <w:numPr>
          <w:ilvl w:val="0"/>
          <w:numId w:val="29"/>
        </w:numPr>
      </w:pPr>
      <w:r>
        <w:t xml:space="preserve">Have any staff of </w:t>
      </w:r>
      <w:proofErr w:type="spellStart"/>
      <w:r w:rsidR="00ED64FE">
        <w:t>MesabaCare</w:t>
      </w:r>
      <w:proofErr w:type="spellEnd"/>
      <w:r>
        <w:t xml:space="preserve"> assist you in obtaining the grievance form. If needed, any staff will help you fill out the grievance form.</w:t>
      </w:r>
    </w:p>
    <w:p w:rsidR="003868B2" w:rsidRDefault="003868B2" w:rsidP="003868B2">
      <w:pPr>
        <w:pStyle w:val="ListParagraph"/>
        <w:numPr>
          <w:ilvl w:val="0"/>
          <w:numId w:val="29"/>
        </w:numPr>
      </w:pPr>
      <w:r>
        <w:t xml:space="preserve">Turn the grievance form into the program director for the program in which you are attending, or the CEO of </w:t>
      </w:r>
      <w:proofErr w:type="spellStart"/>
      <w:r w:rsidR="00ED64FE">
        <w:t>MesabaCare</w:t>
      </w:r>
      <w:proofErr w:type="spellEnd"/>
      <w:r>
        <w:t xml:space="preserve"> if you are grieving it directly to him/her.</w:t>
      </w:r>
    </w:p>
    <w:p w:rsidR="003868B2" w:rsidRDefault="003868B2" w:rsidP="003868B2">
      <w:pPr>
        <w:pStyle w:val="ListParagraph"/>
        <w:numPr>
          <w:ilvl w:val="0"/>
          <w:numId w:val="29"/>
        </w:numPr>
      </w:pPr>
      <w:r>
        <w:t>The program director will investigate the grievance and provide you with an official response within 3 days in writing and will meet with you if you request such a meeting.</w:t>
      </w:r>
    </w:p>
    <w:p w:rsidR="003868B2" w:rsidRDefault="003868B2" w:rsidP="003868B2">
      <w:pPr>
        <w:pStyle w:val="ListParagraph"/>
        <w:numPr>
          <w:ilvl w:val="0"/>
          <w:numId w:val="29"/>
        </w:numPr>
      </w:pPr>
      <w:r>
        <w:t xml:space="preserve">If you are not satisfied with the response, or if you wish to bring the grievance to a higher authority, you may ask that the grievance be sent to the CEO of </w:t>
      </w:r>
      <w:proofErr w:type="spellStart"/>
      <w:r w:rsidR="00ED64FE">
        <w:t>MesabaCare</w:t>
      </w:r>
      <w:proofErr w:type="spellEnd"/>
      <w:r>
        <w:t>.  He/she will have 3 days to investigate and respond to your grievance.</w:t>
      </w:r>
    </w:p>
    <w:p w:rsidR="003868B2" w:rsidRDefault="003868B2" w:rsidP="003868B2">
      <w:pPr>
        <w:pStyle w:val="ListParagraph"/>
        <w:numPr>
          <w:ilvl w:val="0"/>
          <w:numId w:val="29"/>
        </w:numPr>
      </w:pPr>
      <w:r>
        <w:t>The grievance and response will be placed in your chart.</w:t>
      </w:r>
    </w:p>
    <w:p w:rsidR="003868B2" w:rsidRDefault="003868B2" w:rsidP="003868B2">
      <w:pPr>
        <w:pStyle w:val="ListParagraph"/>
        <w:numPr>
          <w:ilvl w:val="0"/>
          <w:numId w:val="29"/>
        </w:numPr>
      </w:pPr>
      <w:r>
        <w:t>You are encouraged to read the Notice of Privacy Rights if you feel that your privacy rights have been violated.</w:t>
      </w:r>
    </w:p>
    <w:p w:rsidR="003868B2" w:rsidRPr="00235BFA" w:rsidRDefault="003868B2" w:rsidP="003868B2">
      <w:pPr>
        <w:pStyle w:val="ListParagraph"/>
        <w:numPr>
          <w:ilvl w:val="0"/>
          <w:numId w:val="29"/>
        </w:numPr>
      </w:pPr>
      <w:r>
        <w:t xml:space="preserve">You are encouraged to contact one of the following </w:t>
      </w:r>
      <w:r w:rsidRPr="00235BFA">
        <w:rPr>
          <w:rFonts w:cs="Times New Roman"/>
        </w:rPr>
        <w:t xml:space="preserve">if you are dissatisfied with the result of your </w:t>
      </w:r>
      <w:r>
        <w:rPr>
          <w:rFonts w:cs="Times New Roman"/>
        </w:rPr>
        <w:t>grievance:</w:t>
      </w:r>
    </w:p>
    <w:p w:rsidR="003868B2" w:rsidRPr="00235BFA" w:rsidRDefault="003868B2" w:rsidP="003868B2">
      <w:pPr>
        <w:pStyle w:val="ListParagraph"/>
      </w:pPr>
    </w:p>
    <w:p w:rsidR="003868B2" w:rsidRDefault="003868B2" w:rsidP="003868B2">
      <w:pPr>
        <w:pStyle w:val="ListParagraph"/>
        <w:numPr>
          <w:ilvl w:val="0"/>
          <w:numId w:val="29"/>
        </w:numPr>
        <w:rPr>
          <w:b/>
          <w:sz w:val="16"/>
          <w:szCs w:val="16"/>
        </w:rPr>
      </w:pPr>
      <w:proofErr w:type="spellStart"/>
      <w:r>
        <w:rPr>
          <w:rFonts w:cs="Times New Roman"/>
        </w:rPr>
        <w:t>grievanc</w:t>
      </w:r>
      <w:proofErr w:type="spellEnd"/>
      <w:r w:rsidRPr="006451CA">
        <w:rPr>
          <w:b/>
          <w:noProof/>
          <w:bdr w:val="none" w:sz="0" w:space="0" w:color="auto" w:frame="1"/>
        </w:rPr>
        <w:t xml:space="preserve"> </w:t>
      </w:r>
      <w:r w:rsidRPr="006451CA">
        <w:rPr>
          <w:b/>
          <w:noProof/>
          <w:bdr w:val="none" w:sz="0" w:space="0" w:color="auto" w:frame="1"/>
        </w:rPr>
        <mc:AlternateContent>
          <mc:Choice Requires="wps">
            <w:drawing>
              <wp:anchor distT="0" distB="0" distL="114300" distR="114300" simplePos="0" relativeHeight="251680768" behindDoc="0" locked="0" layoutInCell="1" allowOverlap="1" wp14:anchorId="7A5ACED0" wp14:editId="08BD0E22">
                <wp:simplePos x="0" y="0"/>
                <wp:positionH relativeFrom="column">
                  <wp:posOffset>3801745</wp:posOffset>
                </wp:positionH>
                <wp:positionV relativeFrom="paragraph">
                  <wp:posOffset>64770</wp:posOffset>
                </wp:positionV>
                <wp:extent cx="1858010" cy="884555"/>
                <wp:effectExtent l="0" t="0" r="27940" b="1079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884555"/>
                        </a:xfrm>
                        <a:prstGeom prst="rect">
                          <a:avLst/>
                        </a:prstGeom>
                        <a:solidFill>
                          <a:srgbClr val="FFFFFF"/>
                        </a:solidFill>
                        <a:ln w="9525">
                          <a:solidFill>
                            <a:srgbClr val="000000"/>
                          </a:solidFill>
                          <a:miter lim="800000"/>
                          <a:headEnd/>
                          <a:tailEnd/>
                        </a:ln>
                      </wps:spPr>
                      <wps:txbx>
                        <w:txbxContent>
                          <w:p w:rsidR="001774A0" w:rsidRPr="00A563A4" w:rsidRDefault="001774A0" w:rsidP="003868B2">
                            <w:pPr>
                              <w:pStyle w:val="NoSpacing"/>
                              <w:rPr>
                                <w:b/>
                                <w:sz w:val="18"/>
                                <w:szCs w:val="18"/>
                                <w:lang w:val="en"/>
                              </w:rPr>
                            </w:pPr>
                            <w:r w:rsidRPr="00A563A4">
                              <w:rPr>
                                <w:b/>
                                <w:sz w:val="18"/>
                                <w:szCs w:val="18"/>
                                <w:lang w:val="en"/>
                              </w:rPr>
                              <w:t>Minnesota Board of Social Work</w:t>
                            </w:r>
                          </w:p>
                          <w:p w:rsidR="001774A0" w:rsidRPr="00A563A4" w:rsidRDefault="001774A0" w:rsidP="003868B2">
                            <w:pPr>
                              <w:pStyle w:val="NoSpacing"/>
                              <w:rPr>
                                <w:sz w:val="18"/>
                                <w:szCs w:val="18"/>
                                <w:lang w:val="en"/>
                              </w:rPr>
                            </w:pPr>
                            <w:r w:rsidRPr="00A563A4">
                              <w:rPr>
                                <w:sz w:val="18"/>
                                <w:szCs w:val="18"/>
                                <w:lang w:val="en"/>
                              </w:rPr>
                              <w:t>2829 University Ave SE Suite #340</w:t>
                            </w:r>
                          </w:p>
                          <w:p w:rsidR="001774A0" w:rsidRPr="00A563A4" w:rsidRDefault="001774A0" w:rsidP="003868B2">
                            <w:pPr>
                              <w:pStyle w:val="NoSpacing"/>
                              <w:rPr>
                                <w:sz w:val="18"/>
                                <w:szCs w:val="18"/>
                                <w:lang w:val="en"/>
                              </w:rPr>
                            </w:pPr>
                            <w:r w:rsidRPr="00A563A4">
                              <w:rPr>
                                <w:sz w:val="18"/>
                                <w:szCs w:val="18"/>
                                <w:lang w:val="en"/>
                              </w:rPr>
                              <w:t>Minneapolis MN 55414</w:t>
                            </w:r>
                          </w:p>
                          <w:p w:rsidR="001774A0" w:rsidRPr="00A563A4" w:rsidRDefault="001774A0" w:rsidP="003868B2">
                            <w:pPr>
                              <w:pStyle w:val="NoSpacing"/>
                              <w:rPr>
                                <w:sz w:val="18"/>
                                <w:szCs w:val="18"/>
                                <w:lang w:val="en"/>
                              </w:rPr>
                            </w:pPr>
                            <w:r w:rsidRPr="00A563A4">
                              <w:rPr>
                                <w:sz w:val="18"/>
                                <w:szCs w:val="18"/>
                                <w:lang w:val="en"/>
                              </w:rPr>
                              <w:t>(888) 234-1320</w:t>
                            </w:r>
                          </w:p>
                          <w:p w:rsidR="001774A0" w:rsidRPr="00A563A4" w:rsidRDefault="001774A0" w:rsidP="003868B2">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5ACED0" id="_x0000_s1033" type="#_x0000_t202" style="position:absolute;left:0;text-align:left;margin-left:299.35pt;margin-top:5.1pt;width:146.3pt;height:69.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">
                <v:textbox>
                  <w:txbxContent>
                    <w:p w:rsidR="001774A0" w:rsidRPr="00A563A4" w:rsidRDefault="001774A0" w:rsidP="003868B2">
                      <w:pPr>
                        <w:pStyle w:val="NoSpacing"/>
                        <w:rPr>
                          <w:b/>
                          <w:sz w:val="18"/>
                          <w:szCs w:val="18"/>
                          <w:lang w:val="en"/>
                        </w:rPr>
                      </w:pPr>
                      <w:r w:rsidRPr="00A563A4">
                        <w:rPr>
                          <w:b/>
                          <w:sz w:val="18"/>
                          <w:szCs w:val="18"/>
                          <w:lang w:val="en"/>
                        </w:rPr>
                        <w:t>Minnesota Board of Social Work</w:t>
                      </w:r>
                    </w:p>
                    <w:p w:rsidR="001774A0" w:rsidRPr="00A563A4" w:rsidRDefault="001774A0" w:rsidP="003868B2">
                      <w:pPr>
                        <w:pStyle w:val="NoSpacing"/>
                        <w:rPr>
                          <w:sz w:val="18"/>
                          <w:szCs w:val="18"/>
                          <w:lang w:val="en"/>
                        </w:rPr>
                      </w:pPr>
                      <w:r w:rsidRPr="00A563A4">
                        <w:rPr>
                          <w:sz w:val="18"/>
                          <w:szCs w:val="18"/>
                          <w:lang w:val="en"/>
                        </w:rPr>
                        <w:t>2829 University Ave SE Suite #340</w:t>
                      </w:r>
                    </w:p>
                    <w:p w:rsidR="001774A0" w:rsidRPr="00A563A4" w:rsidRDefault="001774A0" w:rsidP="003868B2">
                      <w:pPr>
                        <w:pStyle w:val="NoSpacing"/>
                        <w:rPr>
                          <w:sz w:val="18"/>
                          <w:szCs w:val="18"/>
                          <w:lang w:val="en"/>
                        </w:rPr>
                      </w:pPr>
                      <w:r w:rsidRPr="00A563A4">
                        <w:rPr>
                          <w:sz w:val="18"/>
                          <w:szCs w:val="18"/>
                          <w:lang w:val="en"/>
                        </w:rPr>
                        <w:t>Minneapolis MN 55414</w:t>
                      </w:r>
                    </w:p>
                    <w:p w:rsidR="001774A0" w:rsidRPr="00A563A4" w:rsidRDefault="001774A0" w:rsidP="003868B2">
                      <w:pPr>
                        <w:pStyle w:val="NoSpacing"/>
                        <w:rPr>
                          <w:sz w:val="18"/>
                          <w:szCs w:val="18"/>
                          <w:lang w:val="en"/>
                        </w:rPr>
                      </w:pPr>
                      <w:r w:rsidRPr="00A563A4">
                        <w:rPr>
                          <w:sz w:val="18"/>
                          <w:szCs w:val="18"/>
                          <w:lang w:val="en"/>
                        </w:rPr>
                        <w:t>(888) 234-1320</w:t>
                      </w:r>
                    </w:p>
                    <w:p w:rsidR="001774A0" w:rsidRPr="00A563A4" w:rsidRDefault="001774A0" w:rsidP="003868B2">
                      <w:pPr>
                        <w:rPr>
                          <w:sz w:val="18"/>
                          <w:szCs w:val="18"/>
                        </w:rPr>
                      </w:pPr>
                    </w:p>
                  </w:txbxContent>
                </v:textbox>
              </v:shape>
            </w:pict>
          </mc:Fallback>
        </mc:AlternateContent>
      </w:r>
      <w:r w:rsidRPr="006451CA">
        <w:rPr>
          <w:b/>
          <w:noProof/>
          <w:bdr w:val="none" w:sz="0" w:space="0" w:color="auto" w:frame="1"/>
        </w:rPr>
        <mc:AlternateContent>
          <mc:Choice Requires="wps">
            <w:drawing>
              <wp:anchor distT="0" distB="0" distL="114300" distR="114300" simplePos="0" relativeHeight="251677696" behindDoc="0" locked="0" layoutInCell="1" allowOverlap="1" wp14:anchorId="57D3EF9D" wp14:editId="789C3BE3">
                <wp:simplePos x="0" y="0"/>
                <wp:positionH relativeFrom="column">
                  <wp:posOffset>1791335</wp:posOffset>
                </wp:positionH>
                <wp:positionV relativeFrom="paragraph">
                  <wp:posOffset>31750</wp:posOffset>
                </wp:positionV>
                <wp:extent cx="1858010" cy="884555"/>
                <wp:effectExtent l="0" t="0" r="27940" b="1079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884555"/>
                        </a:xfrm>
                        <a:prstGeom prst="rect">
                          <a:avLst/>
                        </a:prstGeom>
                        <a:solidFill>
                          <a:srgbClr val="FFFFFF"/>
                        </a:solidFill>
                        <a:ln w="9525">
                          <a:solidFill>
                            <a:srgbClr val="000000"/>
                          </a:solidFill>
                          <a:miter lim="800000"/>
                          <a:headEnd/>
                          <a:tailEnd/>
                        </a:ln>
                      </wps:spPr>
                      <wps:txbx>
                        <w:txbxContent>
                          <w:p w:rsidR="001774A0" w:rsidRPr="006451CA" w:rsidRDefault="001774A0" w:rsidP="003868B2">
                            <w:pPr>
                              <w:pStyle w:val="NoSpacing"/>
                              <w:rPr>
                                <w:b/>
                                <w:sz w:val="18"/>
                                <w:szCs w:val="18"/>
                              </w:rPr>
                            </w:pPr>
                            <w:r w:rsidRPr="006451CA">
                              <w:rPr>
                                <w:b/>
                                <w:sz w:val="18"/>
                                <w:szCs w:val="18"/>
                              </w:rPr>
                              <w:t xml:space="preserve">MN </w:t>
                            </w:r>
                            <w:proofErr w:type="spellStart"/>
                            <w:r w:rsidRPr="006451CA">
                              <w:rPr>
                                <w:b/>
                                <w:sz w:val="18"/>
                                <w:szCs w:val="18"/>
                              </w:rPr>
                              <w:t>Dept</w:t>
                            </w:r>
                            <w:proofErr w:type="spellEnd"/>
                            <w:r w:rsidRPr="006451CA">
                              <w:rPr>
                                <w:b/>
                                <w:sz w:val="18"/>
                                <w:szCs w:val="18"/>
                              </w:rPr>
                              <w:t xml:space="preserve"> of Human Service Licensing Division</w:t>
                            </w:r>
                          </w:p>
                          <w:p w:rsidR="001774A0" w:rsidRPr="006451CA" w:rsidRDefault="001774A0" w:rsidP="003868B2">
                            <w:pPr>
                              <w:pStyle w:val="NoSpacing"/>
                              <w:rPr>
                                <w:sz w:val="18"/>
                                <w:szCs w:val="18"/>
                              </w:rPr>
                            </w:pPr>
                            <w:r>
                              <w:rPr>
                                <w:sz w:val="18"/>
                                <w:szCs w:val="18"/>
                              </w:rPr>
                              <w:t>444 Lafayette Rd.</w:t>
                            </w:r>
                          </w:p>
                          <w:p w:rsidR="001774A0" w:rsidRPr="006451CA" w:rsidRDefault="001774A0" w:rsidP="003868B2">
                            <w:pPr>
                              <w:pStyle w:val="NoSpacing"/>
                              <w:rPr>
                                <w:sz w:val="18"/>
                                <w:szCs w:val="18"/>
                              </w:rPr>
                            </w:pPr>
                            <w:r w:rsidRPr="006451CA">
                              <w:rPr>
                                <w:sz w:val="18"/>
                                <w:szCs w:val="18"/>
                              </w:rPr>
                              <w:t>St. Paul, MN 55164-0242</w:t>
                            </w:r>
                          </w:p>
                          <w:p w:rsidR="001774A0" w:rsidRPr="006451CA" w:rsidRDefault="001774A0" w:rsidP="003868B2">
                            <w:pPr>
                              <w:pStyle w:val="NoSpacing"/>
                              <w:rPr>
                                <w:sz w:val="18"/>
                                <w:szCs w:val="18"/>
                              </w:rPr>
                            </w:pPr>
                            <w:r>
                              <w:rPr>
                                <w:sz w:val="18"/>
                                <w:szCs w:val="18"/>
                              </w:rPr>
                              <w:t>651-431-6500</w:t>
                            </w:r>
                          </w:p>
                          <w:p w:rsidR="001774A0" w:rsidRDefault="001774A0" w:rsidP="003868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3EF9D" id="_x0000_s1034" type="#_x0000_t202" style="position:absolute;left:0;text-align:left;margin-left:141.05pt;margin-top:2.5pt;width:146.3pt;height:69.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">
                <v:textbox>
                  <w:txbxContent>
                    <w:p w:rsidR="001774A0" w:rsidRPr="006451CA" w:rsidRDefault="001774A0" w:rsidP="003868B2">
                      <w:pPr>
                        <w:pStyle w:val="NoSpacing"/>
                        <w:rPr>
                          <w:b/>
                          <w:sz w:val="18"/>
                          <w:szCs w:val="18"/>
                        </w:rPr>
                      </w:pPr>
                      <w:r w:rsidRPr="006451CA">
                        <w:rPr>
                          <w:b/>
                          <w:sz w:val="18"/>
                          <w:szCs w:val="18"/>
                        </w:rPr>
                        <w:t xml:space="preserve">MN </w:t>
                      </w:r>
                      <w:proofErr w:type="spellStart"/>
                      <w:r w:rsidRPr="006451CA">
                        <w:rPr>
                          <w:b/>
                          <w:sz w:val="18"/>
                          <w:szCs w:val="18"/>
                        </w:rPr>
                        <w:t>Dept</w:t>
                      </w:r>
                      <w:proofErr w:type="spellEnd"/>
                      <w:r w:rsidRPr="006451CA">
                        <w:rPr>
                          <w:b/>
                          <w:sz w:val="18"/>
                          <w:szCs w:val="18"/>
                        </w:rPr>
                        <w:t xml:space="preserve"> of Human Service Licensing Division</w:t>
                      </w:r>
                    </w:p>
                    <w:p w:rsidR="001774A0" w:rsidRPr="006451CA" w:rsidRDefault="001774A0" w:rsidP="003868B2">
                      <w:pPr>
                        <w:pStyle w:val="NoSpacing"/>
                        <w:rPr>
                          <w:sz w:val="18"/>
                          <w:szCs w:val="18"/>
                        </w:rPr>
                      </w:pPr>
                      <w:r>
                        <w:rPr>
                          <w:sz w:val="18"/>
                          <w:szCs w:val="18"/>
                        </w:rPr>
                        <w:t>444 Lafayette Rd.</w:t>
                      </w:r>
                    </w:p>
                    <w:p w:rsidR="001774A0" w:rsidRPr="006451CA" w:rsidRDefault="001774A0" w:rsidP="003868B2">
                      <w:pPr>
                        <w:pStyle w:val="NoSpacing"/>
                        <w:rPr>
                          <w:sz w:val="18"/>
                          <w:szCs w:val="18"/>
                        </w:rPr>
                      </w:pPr>
                      <w:r w:rsidRPr="006451CA">
                        <w:rPr>
                          <w:sz w:val="18"/>
                          <w:szCs w:val="18"/>
                        </w:rPr>
                        <w:t>St. Paul, MN 55164-0242</w:t>
                      </w:r>
                    </w:p>
                    <w:p w:rsidR="001774A0" w:rsidRPr="006451CA" w:rsidRDefault="001774A0" w:rsidP="003868B2">
                      <w:pPr>
                        <w:pStyle w:val="NoSpacing"/>
                        <w:rPr>
                          <w:sz w:val="18"/>
                          <w:szCs w:val="18"/>
                        </w:rPr>
                      </w:pPr>
                      <w:r>
                        <w:rPr>
                          <w:sz w:val="18"/>
                          <w:szCs w:val="18"/>
                        </w:rPr>
                        <w:t>651-431-6500</w:t>
                      </w:r>
                    </w:p>
                    <w:p w:rsidR="001774A0" w:rsidRDefault="001774A0" w:rsidP="003868B2"/>
                  </w:txbxContent>
                </v:textbox>
              </v:shape>
            </w:pict>
          </mc:Fallback>
        </mc:AlternateContent>
      </w:r>
      <w:r w:rsidRPr="006451CA">
        <w:rPr>
          <w:b/>
          <w:noProof/>
          <w:bdr w:val="none" w:sz="0" w:space="0" w:color="auto" w:frame="1"/>
        </w:rPr>
        <mc:AlternateContent>
          <mc:Choice Requires="wps">
            <w:drawing>
              <wp:anchor distT="0" distB="0" distL="114300" distR="114300" simplePos="0" relativeHeight="251674624" behindDoc="0" locked="0" layoutInCell="1" allowOverlap="1" wp14:anchorId="1CB27C36" wp14:editId="0653EA21">
                <wp:simplePos x="0" y="0"/>
                <wp:positionH relativeFrom="column">
                  <wp:posOffset>-160317</wp:posOffset>
                </wp:positionH>
                <wp:positionV relativeFrom="paragraph">
                  <wp:posOffset>28525</wp:posOffset>
                </wp:positionV>
                <wp:extent cx="1858488" cy="884711"/>
                <wp:effectExtent l="0" t="0" r="27940" b="1079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488" cy="884711"/>
                        </a:xfrm>
                        <a:prstGeom prst="rect">
                          <a:avLst/>
                        </a:prstGeom>
                        <a:solidFill>
                          <a:srgbClr val="FFFFFF"/>
                        </a:solidFill>
                        <a:ln w="9525">
                          <a:solidFill>
                            <a:srgbClr val="000000"/>
                          </a:solidFill>
                          <a:miter lim="800000"/>
                          <a:headEnd/>
                          <a:tailEnd/>
                        </a:ln>
                      </wps:spPr>
                      <wps:txbx>
                        <w:txbxContent>
                          <w:p w:rsidR="001774A0" w:rsidRPr="0017792F" w:rsidRDefault="001774A0" w:rsidP="003868B2">
                            <w:pPr>
                              <w:pStyle w:val="NoSpacing"/>
                              <w:rPr>
                                <w:b/>
                                <w:sz w:val="16"/>
                                <w:szCs w:val="16"/>
                              </w:rPr>
                            </w:pPr>
                            <w:r w:rsidRPr="0017792F">
                              <w:rPr>
                                <w:b/>
                                <w:sz w:val="16"/>
                                <w:szCs w:val="16"/>
                              </w:rPr>
                              <w:t>Board of Behavioral Health and Therapy</w:t>
                            </w:r>
                          </w:p>
                          <w:p w:rsidR="001774A0" w:rsidRPr="0017792F" w:rsidRDefault="001774A0" w:rsidP="003868B2">
                            <w:pPr>
                              <w:pStyle w:val="NoSpacing"/>
                              <w:rPr>
                                <w:sz w:val="16"/>
                                <w:szCs w:val="16"/>
                              </w:rPr>
                            </w:pPr>
                            <w:r w:rsidRPr="0017792F">
                              <w:rPr>
                                <w:sz w:val="16"/>
                                <w:szCs w:val="16"/>
                              </w:rPr>
                              <w:t xml:space="preserve">2829 University Avenue Southeast </w:t>
                            </w:r>
                          </w:p>
                          <w:p w:rsidR="001774A0" w:rsidRPr="0017792F" w:rsidRDefault="001774A0" w:rsidP="003868B2">
                            <w:pPr>
                              <w:pStyle w:val="NoSpacing"/>
                              <w:rPr>
                                <w:sz w:val="16"/>
                                <w:szCs w:val="16"/>
                              </w:rPr>
                            </w:pPr>
                            <w:r w:rsidRPr="0017792F">
                              <w:rPr>
                                <w:sz w:val="16"/>
                                <w:szCs w:val="16"/>
                              </w:rPr>
                              <w:t>Suite # 210</w:t>
                            </w:r>
                          </w:p>
                          <w:p w:rsidR="001774A0" w:rsidRPr="0017792F" w:rsidRDefault="001774A0" w:rsidP="003868B2">
                            <w:pPr>
                              <w:pStyle w:val="NoSpacing"/>
                              <w:rPr>
                                <w:sz w:val="16"/>
                                <w:szCs w:val="16"/>
                              </w:rPr>
                            </w:pPr>
                            <w:r w:rsidRPr="0017792F">
                              <w:rPr>
                                <w:sz w:val="16"/>
                                <w:szCs w:val="16"/>
                              </w:rPr>
                              <w:t>3529 Minneapolis, MN 55414</w:t>
                            </w:r>
                          </w:p>
                          <w:p w:rsidR="001774A0" w:rsidRPr="0017792F" w:rsidRDefault="001774A0" w:rsidP="003868B2">
                            <w:pPr>
                              <w:pStyle w:val="NoSpacing"/>
                              <w:rPr>
                                <w:sz w:val="16"/>
                                <w:szCs w:val="16"/>
                              </w:rPr>
                            </w:pPr>
                            <w:r w:rsidRPr="0017792F">
                              <w:rPr>
                                <w:sz w:val="16"/>
                                <w:szCs w:val="16"/>
                              </w:rPr>
                              <w:t>612-548-2177</w:t>
                            </w:r>
                          </w:p>
                          <w:p w:rsidR="001774A0" w:rsidRDefault="001774A0" w:rsidP="003868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27C36" id="_x0000_s1035" type="#_x0000_t202" style="position:absolute;left:0;text-align:left;margin-left:-12.6pt;margin-top:2.25pt;width:146.35pt;height:69.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">
                <v:textbox>
                  <w:txbxContent>
                    <w:p w:rsidR="001774A0" w:rsidRPr="0017792F" w:rsidRDefault="001774A0" w:rsidP="003868B2">
                      <w:pPr>
                        <w:pStyle w:val="NoSpacing"/>
                        <w:rPr>
                          <w:b/>
                          <w:sz w:val="16"/>
                          <w:szCs w:val="16"/>
                        </w:rPr>
                      </w:pPr>
                      <w:r w:rsidRPr="0017792F">
                        <w:rPr>
                          <w:b/>
                          <w:sz w:val="16"/>
                          <w:szCs w:val="16"/>
                        </w:rPr>
                        <w:t>Board of Behavioral Health and Therapy</w:t>
                      </w:r>
                    </w:p>
                    <w:p w:rsidR="001774A0" w:rsidRPr="0017792F" w:rsidRDefault="001774A0" w:rsidP="003868B2">
                      <w:pPr>
                        <w:pStyle w:val="NoSpacing"/>
                        <w:rPr>
                          <w:sz w:val="16"/>
                          <w:szCs w:val="16"/>
                        </w:rPr>
                      </w:pPr>
                      <w:r w:rsidRPr="0017792F">
                        <w:rPr>
                          <w:sz w:val="16"/>
                          <w:szCs w:val="16"/>
                        </w:rPr>
                        <w:t xml:space="preserve">2829 University Avenue Southeast </w:t>
                      </w:r>
                    </w:p>
                    <w:p w:rsidR="001774A0" w:rsidRPr="0017792F" w:rsidRDefault="001774A0" w:rsidP="003868B2">
                      <w:pPr>
                        <w:pStyle w:val="NoSpacing"/>
                        <w:rPr>
                          <w:sz w:val="16"/>
                          <w:szCs w:val="16"/>
                        </w:rPr>
                      </w:pPr>
                      <w:r w:rsidRPr="0017792F">
                        <w:rPr>
                          <w:sz w:val="16"/>
                          <w:szCs w:val="16"/>
                        </w:rPr>
                        <w:t>Suite # 210</w:t>
                      </w:r>
                    </w:p>
                    <w:p w:rsidR="001774A0" w:rsidRPr="0017792F" w:rsidRDefault="001774A0" w:rsidP="003868B2">
                      <w:pPr>
                        <w:pStyle w:val="NoSpacing"/>
                        <w:rPr>
                          <w:sz w:val="16"/>
                          <w:szCs w:val="16"/>
                        </w:rPr>
                      </w:pPr>
                      <w:r w:rsidRPr="0017792F">
                        <w:rPr>
                          <w:sz w:val="16"/>
                          <w:szCs w:val="16"/>
                        </w:rPr>
                        <w:t>3529 Minneapolis, MN 55414</w:t>
                      </w:r>
                    </w:p>
                    <w:p w:rsidR="001774A0" w:rsidRPr="0017792F" w:rsidRDefault="001774A0" w:rsidP="003868B2">
                      <w:pPr>
                        <w:pStyle w:val="NoSpacing"/>
                        <w:rPr>
                          <w:sz w:val="16"/>
                          <w:szCs w:val="16"/>
                        </w:rPr>
                      </w:pPr>
                      <w:r w:rsidRPr="0017792F">
                        <w:rPr>
                          <w:sz w:val="16"/>
                          <w:szCs w:val="16"/>
                        </w:rPr>
                        <w:t>612-548-2177</w:t>
                      </w:r>
                    </w:p>
                    <w:p w:rsidR="001774A0" w:rsidRDefault="001774A0" w:rsidP="003868B2"/>
                  </w:txbxContent>
                </v:textbox>
              </v:shape>
            </w:pict>
          </mc:Fallback>
        </mc:AlternateContent>
      </w:r>
      <w:r w:rsidRPr="0017792F">
        <w:rPr>
          <w:b/>
          <w:sz w:val="16"/>
          <w:szCs w:val="16"/>
        </w:rPr>
        <w:t xml:space="preserve"> </w:t>
      </w:r>
    </w:p>
    <w:p w:rsidR="003868B2" w:rsidRDefault="003868B2" w:rsidP="003868B2">
      <w:pPr>
        <w:pStyle w:val="NoSpacing"/>
        <w:tabs>
          <w:tab w:val="left" w:pos="3852"/>
          <w:tab w:val="left" w:pos="6433"/>
        </w:tabs>
      </w:pPr>
      <w:r>
        <w:tab/>
      </w:r>
      <w:r>
        <w:tab/>
      </w:r>
    </w:p>
    <w:p w:rsidR="003868B2" w:rsidRDefault="003868B2" w:rsidP="003868B2">
      <w:pPr>
        <w:pStyle w:val="NoSpacing"/>
      </w:pPr>
    </w:p>
    <w:p w:rsidR="003868B2" w:rsidRDefault="003868B2" w:rsidP="003868B2">
      <w:pPr>
        <w:pStyle w:val="NoSpacing"/>
      </w:pPr>
    </w:p>
    <w:p w:rsidR="003868B2" w:rsidRDefault="003868B2" w:rsidP="003868B2">
      <w:pPr>
        <w:pStyle w:val="NoSpacing"/>
      </w:pPr>
    </w:p>
    <w:p w:rsidR="003868B2" w:rsidRDefault="003868B2" w:rsidP="003868B2">
      <w:pPr>
        <w:pStyle w:val="NoSpacing"/>
      </w:pPr>
      <w:r w:rsidRPr="006451CA">
        <w:rPr>
          <w:b/>
          <w:noProof/>
          <w:bdr w:val="none" w:sz="0" w:space="0" w:color="auto" w:frame="1"/>
        </w:rPr>
        <mc:AlternateContent>
          <mc:Choice Requires="wps">
            <w:drawing>
              <wp:anchor distT="0" distB="0" distL="114300" distR="114300" simplePos="0" relativeHeight="251689984" behindDoc="0" locked="0" layoutInCell="1" allowOverlap="1" wp14:anchorId="3B703E96" wp14:editId="5C1DDD1A">
                <wp:simplePos x="0" y="0"/>
                <wp:positionH relativeFrom="column">
                  <wp:posOffset>3801745</wp:posOffset>
                </wp:positionH>
                <wp:positionV relativeFrom="paragraph">
                  <wp:posOffset>44162</wp:posOffset>
                </wp:positionV>
                <wp:extent cx="1858010" cy="884555"/>
                <wp:effectExtent l="0" t="0" r="27940" b="10795"/>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884555"/>
                        </a:xfrm>
                        <a:prstGeom prst="rect">
                          <a:avLst/>
                        </a:prstGeom>
                        <a:solidFill>
                          <a:srgbClr val="FFFFFF"/>
                        </a:solidFill>
                        <a:ln w="9525">
                          <a:solidFill>
                            <a:srgbClr val="000000"/>
                          </a:solidFill>
                          <a:miter lim="800000"/>
                          <a:headEnd/>
                          <a:tailEnd/>
                        </a:ln>
                      </wps:spPr>
                      <wps:txbx>
                        <w:txbxContent>
                          <w:p w:rsidR="001774A0" w:rsidRPr="00A563A4" w:rsidRDefault="001774A0" w:rsidP="003868B2">
                            <w:pPr>
                              <w:pStyle w:val="NoSpacing"/>
                              <w:rPr>
                                <w:sz w:val="18"/>
                                <w:szCs w:val="18"/>
                                <w:lang w:val="en"/>
                              </w:rPr>
                            </w:pPr>
                            <w:r w:rsidRPr="00A563A4">
                              <w:rPr>
                                <w:b/>
                                <w:sz w:val="18"/>
                                <w:szCs w:val="18"/>
                                <w:lang w:val="en"/>
                              </w:rPr>
                              <w:t>Minnesota Board of Marriage and Family Therapy</w:t>
                            </w:r>
                            <w:r>
                              <w:rPr>
                                <w:sz w:val="18"/>
                                <w:szCs w:val="18"/>
                                <w:lang w:val="en"/>
                              </w:rPr>
                              <w:t xml:space="preserve"> </w:t>
                            </w:r>
                            <w:r>
                              <w:rPr>
                                <w:sz w:val="18"/>
                                <w:szCs w:val="18"/>
                                <w:lang w:val="en"/>
                              </w:rPr>
                              <w:br/>
                              <w:t xml:space="preserve">2829 University Ave SE </w:t>
                            </w:r>
                            <w:r w:rsidRPr="00A563A4">
                              <w:rPr>
                                <w:sz w:val="18"/>
                                <w:szCs w:val="18"/>
                                <w:lang w:val="en"/>
                              </w:rPr>
                              <w:t>Suite #400</w:t>
                            </w:r>
                            <w:proofErr w:type="gramStart"/>
                            <w:r w:rsidRPr="00A563A4">
                              <w:rPr>
                                <w:sz w:val="18"/>
                                <w:szCs w:val="18"/>
                                <w:lang w:val="en"/>
                              </w:rPr>
                              <w:t xml:space="preserve">  </w:t>
                            </w:r>
                            <w:proofErr w:type="gramEnd"/>
                            <w:r w:rsidRPr="00A563A4">
                              <w:rPr>
                                <w:sz w:val="18"/>
                                <w:szCs w:val="18"/>
                                <w:lang w:val="en"/>
                              </w:rPr>
                              <w:br/>
                              <w:t xml:space="preserve">Minneapolis MN 55414 </w:t>
                            </w:r>
                          </w:p>
                          <w:p w:rsidR="001774A0" w:rsidRPr="00A563A4" w:rsidRDefault="001774A0" w:rsidP="003868B2">
                            <w:pPr>
                              <w:pStyle w:val="NoSpacing"/>
                              <w:rPr>
                                <w:sz w:val="18"/>
                                <w:szCs w:val="18"/>
                              </w:rPr>
                            </w:pPr>
                            <w:r w:rsidRPr="00A563A4">
                              <w:rPr>
                                <w:sz w:val="18"/>
                                <w:szCs w:val="18"/>
                                <w:lang w:val="en"/>
                              </w:rPr>
                              <w:t>(612) 617-2220</w:t>
                            </w:r>
                          </w:p>
                          <w:p w:rsidR="001774A0" w:rsidRDefault="001774A0" w:rsidP="003868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03E96" id="_x0000_s1036" type="#_x0000_t202" style="position:absolute;margin-left:299.35pt;margin-top:3.5pt;width:146.3pt;height:69.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">
                <v:textbox>
                  <w:txbxContent>
                    <w:p w:rsidR="001774A0" w:rsidRPr="00A563A4" w:rsidRDefault="001774A0" w:rsidP="003868B2">
                      <w:pPr>
                        <w:pStyle w:val="NoSpacing"/>
                        <w:rPr>
                          <w:sz w:val="18"/>
                          <w:szCs w:val="18"/>
                          <w:lang w:val="en"/>
                        </w:rPr>
                      </w:pPr>
                      <w:r w:rsidRPr="00A563A4">
                        <w:rPr>
                          <w:b/>
                          <w:sz w:val="18"/>
                          <w:szCs w:val="18"/>
                          <w:lang w:val="en"/>
                        </w:rPr>
                        <w:t>Minnesota Board of Marriage and Family Therapy</w:t>
                      </w:r>
                      <w:r>
                        <w:rPr>
                          <w:sz w:val="18"/>
                          <w:szCs w:val="18"/>
                          <w:lang w:val="en"/>
                        </w:rPr>
                        <w:t xml:space="preserve"> </w:t>
                      </w:r>
                      <w:r>
                        <w:rPr>
                          <w:sz w:val="18"/>
                          <w:szCs w:val="18"/>
                          <w:lang w:val="en"/>
                        </w:rPr>
                        <w:br/>
                        <w:t xml:space="preserve">2829 University Ave SE </w:t>
                      </w:r>
                      <w:r w:rsidRPr="00A563A4">
                        <w:rPr>
                          <w:sz w:val="18"/>
                          <w:szCs w:val="18"/>
                          <w:lang w:val="en"/>
                        </w:rPr>
                        <w:t>Suite #400</w:t>
                      </w:r>
                      <w:proofErr w:type="gramStart"/>
                      <w:r w:rsidRPr="00A563A4">
                        <w:rPr>
                          <w:sz w:val="18"/>
                          <w:szCs w:val="18"/>
                          <w:lang w:val="en"/>
                        </w:rPr>
                        <w:t xml:space="preserve">  </w:t>
                      </w:r>
                      <w:proofErr w:type="gramEnd"/>
                      <w:r w:rsidRPr="00A563A4">
                        <w:rPr>
                          <w:sz w:val="18"/>
                          <w:szCs w:val="18"/>
                          <w:lang w:val="en"/>
                        </w:rPr>
                        <w:br/>
                        <w:t xml:space="preserve">Minneapolis MN 55414 </w:t>
                      </w:r>
                    </w:p>
                    <w:p w:rsidR="001774A0" w:rsidRPr="00A563A4" w:rsidRDefault="001774A0" w:rsidP="003868B2">
                      <w:pPr>
                        <w:pStyle w:val="NoSpacing"/>
                        <w:rPr>
                          <w:sz w:val="18"/>
                          <w:szCs w:val="18"/>
                        </w:rPr>
                      </w:pPr>
                      <w:r w:rsidRPr="00A563A4">
                        <w:rPr>
                          <w:sz w:val="18"/>
                          <w:szCs w:val="18"/>
                          <w:lang w:val="en"/>
                        </w:rPr>
                        <w:t>(612) 617-2220</w:t>
                      </w:r>
                    </w:p>
                    <w:p w:rsidR="001774A0" w:rsidRDefault="001774A0" w:rsidP="003868B2"/>
                  </w:txbxContent>
                </v:textbox>
              </v:shape>
            </w:pict>
          </mc:Fallback>
        </mc:AlternateContent>
      </w:r>
      <w:r w:rsidRPr="006451CA">
        <w:rPr>
          <w:b/>
          <w:noProof/>
          <w:bdr w:val="none" w:sz="0" w:space="0" w:color="auto" w:frame="1"/>
        </w:rPr>
        <mc:AlternateContent>
          <mc:Choice Requires="wps">
            <w:drawing>
              <wp:anchor distT="0" distB="0" distL="114300" distR="114300" simplePos="0" relativeHeight="251686912" behindDoc="0" locked="0" layoutInCell="1" allowOverlap="1" wp14:anchorId="00B81BC5" wp14:editId="320E0891">
                <wp:simplePos x="0" y="0"/>
                <wp:positionH relativeFrom="column">
                  <wp:posOffset>1795145</wp:posOffset>
                </wp:positionH>
                <wp:positionV relativeFrom="paragraph">
                  <wp:posOffset>50165</wp:posOffset>
                </wp:positionV>
                <wp:extent cx="1858010" cy="884555"/>
                <wp:effectExtent l="0" t="0" r="27940" b="1079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884555"/>
                        </a:xfrm>
                        <a:prstGeom prst="rect">
                          <a:avLst/>
                        </a:prstGeom>
                        <a:solidFill>
                          <a:srgbClr val="FFFFFF"/>
                        </a:solidFill>
                        <a:ln w="9525">
                          <a:solidFill>
                            <a:srgbClr val="000000"/>
                          </a:solidFill>
                          <a:miter lim="800000"/>
                          <a:headEnd/>
                          <a:tailEnd/>
                        </a:ln>
                      </wps:spPr>
                      <wps:txbx>
                        <w:txbxContent>
                          <w:p w:rsidR="001774A0" w:rsidRDefault="001774A0" w:rsidP="003868B2">
                            <w:pPr>
                              <w:pStyle w:val="NoSpacing"/>
                              <w:rPr>
                                <w:rStyle w:val="Strong"/>
                                <w:b w:val="0"/>
                                <w:sz w:val="18"/>
                                <w:szCs w:val="18"/>
                                <w:lang w:val="en"/>
                              </w:rPr>
                            </w:pPr>
                            <w:r>
                              <w:rPr>
                                <w:rStyle w:val="Strong"/>
                                <w:sz w:val="18"/>
                                <w:szCs w:val="18"/>
                                <w:lang w:val="en"/>
                              </w:rPr>
                              <w:t>MN</w:t>
                            </w:r>
                            <w:r w:rsidRPr="00A563A4">
                              <w:rPr>
                                <w:rStyle w:val="Strong"/>
                                <w:sz w:val="18"/>
                                <w:szCs w:val="18"/>
                                <w:lang w:val="en"/>
                              </w:rPr>
                              <w:t xml:space="preserve"> Board of Medical Practice </w:t>
                            </w:r>
                            <w:r w:rsidRPr="00A563A4">
                              <w:rPr>
                                <w:b/>
                                <w:sz w:val="18"/>
                                <w:szCs w:val="18"/>
                                <w:lang w:val="en"/>
                              </w:rPr>
                              <w:br/>
                            </w:r>
                            <w:r w:rsidRPr="00A563A4">
                              <w:rPr>
                                <w:rStyle w:val="Strong"/>
                                <w:b w:val="0"/>
                                <w:sz w:val="18"/>
                                <w:szCs w:val="18"/>
                                <w:lang w:val="en"/>
                              </w:rPr>
                              <w:t>2829 University Avenue SE,</w:t>
                            </w:r>
                          </w:p>
                          <w:p w:rsidR="001774A0" w:rsidRPr="00A563A4" w:rsidRDefault="001774A0" w:rsidP="003868B2">
                            <w:pPr>
                              <w:pStyle w:val="NoSpacing"/>
                              <w:rPr>
                                <w:rStyle w:val="Strong"/>
                                <w:b w:val="0"/>
                                <w:sz w:val="18"/>
                                <w:szCs w:val="18"/>
                                <w:lang w:val="en"/>
                              </w:rPr>
                            </w:pPr>
                            <w:r w:rsidRPr="00A563A4">
                              <w:rPr>
                                <w:rStyle w:val="Strong"/>
                                <w:b w:val="0"/>
                                <w:sz w:val="18"/>
                                <w:szCs w:val="18"/>
                                <w:lang w:val="en"/>
                              </w:rPr>
                              <w:t xml:space="preserve">Suite 500 </w:t>
                            </w:r>
                            <w:r w:rsidRPr="00A563A4">
                              <w:rPr>
                                <w:b/>
                                <w:sz w:val="18"/>
                                <w:szCs w:val="18"/>
                                <w:lang w:val="en"/>
                              </w:rPr>
                              <w:br/>
                            </w:r>
                            <w:r w:rsidRPr="00A563A4">
                              <w:rPr>
                                <w:rStyle w:val="Strong"/>
                                <w:b w:val="0"/>
                                <w:sz w:val="18"/>
                                <w:szCs w:val="18"/>
                                <w:lang w:val="en"/>
                              </w:rPr>
                              <w:t xml:space="preserve">Minneapolis, MN 55414-3246 </w:t>
                            </w:r>
                          </w:p>
                          <w:p w:rsidR="001774A0" w:rsidRPr="00A563A4" w:rsidRDefault="001774A0" w:rsidP="003868B2">
                            <w:pPr>
                              <w:pStyle w:val="NoSpacing"/>
                              <w:rPr>
                                <w:rStyle w:val="Strong"/>
                                <w:b w:val="0"/>
                                <w:sz w:val="18"/>
                                <w:szCs w:val="18"/>
                                <w:lang w:val="en"/>
                              </w:rPr>
                            </w:pPr>
                            <w:r w:rsidRPr="00A563A4">
                              <w:rPr>
                                <w:rStyle w:val="Strong"/>
                                <w:b w:val="0"/>
                                <w:sz w:val="18"/>
                                <w:szCs w:val="18"/>
                                <w:lang w:val="en"/>
                              </w:rPr>
                              <w:t>(612) 617-2130</w:t>
                            </w:r>
                          </w:p>
                          <w:p w:rsidR="001774A0" w:rsidRPr="00A563A4" w:rsidRDefault="001774A0" w:rsidP="003868B2">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81BC5" id="_x0000_s1037" type="#_x0000_t202" style="position:absolute;margin-left:141.35pt;margin-top:3.95pt;width:146.3pt;height:69.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">
                <v:textbox>
                  <w:txbxContent>
                    <w:p w:rsidR="001774A0" w:rsidRDefault="001774A0" w:rsidP="003868B2">
                      <w:pPr>
                        <w:pStyle w:val="NoSpacing"/>
                        <w:rPr>
                          <w:rStyle w:val="Strong"/>
                          <w:b w:val="0"/>
                          <w:sz w:val="18"/>
                          <w:szCs w:val="18"/>
                          <w:lang w:val="en"/>
                        </w:rPr>
                      </w:pPr>
                      <w:r>
                        <w:rPr>
                          <w:rStyle w:val="Strong"/>
                          <w:sz w:val="18"/>
                          <w:szCs w:val="18"/>
                          <w:lang w:val="en"/>
                        </w:rPr>
                        <w:t>MN</w:t>
                      </w:r>
                      <w:r w:rsidRPr="00A563A4">
                        <w:rPr>
                          <w:rStyle w:val="Strong"/>
                          <w:sz w:val="18"/>
                          <w:szCs w:val="18"/>
                          <w:lang w:val="en"/>
                        </w:rPr>
                        <w:t xml:space="preserve"> Board of Medical Practice </w:t>
                      </w:r>
                      <w:r w:rsidRPr="00A563A4">
                        <w:rPr>
                          <w:b/>
                          <w:sz w:val="18"/>
                          <w:szCs w:val="18"/>
                          <w:lang w:val="en"/>
                        </w:rPr>
                        <w:br/>
                      </w:r>
                      <w:r w:rsidRPr="00A563A4">
                        <w:rPr>
                          <w:rStyle w:val="Strong"/>
                          <w:b w:val="0"/>
                          <w:sz w:val="18"/>
                          <w:szCs w:val="18"/>
                          <w:lang w:val="en"/>
                        </w:rPr>
                        <w:t>2829 University Avenue SE,</w:t>
                      </w:r>
                    </w:p>
                    <w:p w:rsidR="001774A0" w:rsidRPr="00A563A4" w:rsidRDefault="001774A0" w:rsidP="003868B2">
                      <w:pPr>
                        <w:pStyle w:val="NoSpacing"/>
                        <w:rPr>
                          <w:rStyle w:val="Strong"/>
                          <w:b w:val="0"/>
                          <w:sz w:val="18"/>
                          <w:szCs w:val="18"/>
                          <w:lang w:val="en"/>
                        </w:rPr>
                      </w:pPr>
                      <w:r w:rsidRPr="00A563A4">
                        <w:rPr>
                          <w:rStyle w:val="Strong"/>
                          <w:b w:val="0"/>
                          <w:sz w:val="18"/>
                          <w:szCs w:val="18"/>
                          <w:lang w:val="en"/>
                        </w:rPr>
                        <w:t xml:space="preserve">Suite 500 </w:t>
                      </w:r>
                      <w:r w:rsidRPr="00A563A4">
                        <w:rPr>
                          <w:b/>
                          <w:sz w:val="18"/>
                          <w:szCs w:val="18"/>
                          <w:lang w:val="en"/>
                        </w:rPr>
                        <w:br/>
                      </w:r>
                      <w:r w:rsidRPr="00A563A4">
                        <w:rPr>
                          <w:rStyle w:val="Strong"/>
                          <w:b w:val="0"/>
                          <w:sz w:val="18"/>
                          <w:szCs w:val="18"/>
                          <w:lang w:val="en"/>
                        </w:rPr>
                        <w:t xml:space="preserve">Minneapolis, MN 55414-3246 </w:t>
                      </w:r>
                    </w:p>
                    <w:p w:rsidR="001774A0" w:rsidRPr="00A563A4" w:rsidRDefault="001774A0" w:rsidP="003868B2">
                      <w:pPr>
                        <w:pStyle w:val="NoSpacing"/>
                        <w:rPr>
                          <w:rStyle w:val="Strong"/>
                          <w:b w:val="0"/>
                          <w:sz w:val="18"/>
                          <w:szCs w:val="18"/>
                          <w:lang w:val="en"/>
                        </w:rPr>
                      </w:pPr>
                      <w:r w:rsidRPr="00A563A4">
                        <w:rPr>
                          <w:rStyle w:val="Strong"/>
                          <w:b w:val="0"/>
                          <w:sz w:val="18"/>
                          <w:szCs w:val="18"/>
                          <w:lang w:val="en"/>
                        </w:rPr>
                        <w:t>(612) 617-2130</w:t>
                      </w:r>
                    </w:p>
                    <w:p w:rsidR="001774A0" w:rsidRPr="00A563A4" w:rsidRDefault="001774A0" w:rsidP="003868B2">
                      <w:pPr>
                        <w:rPr>
                          <w:sz w:val="18"/>
                          <w:szCs w:val="18"/>
                        </w:rPr>
                      </w:pPr>
                    </w:p>
                  </w:txbxContent>
                </v:textbox>
              </v:shape>
            </w:pict>
          </mc:Fallback>
        </mc:AlternateContent>
      </w:r>
      <w:r w:rsidRPr="006451CA">
        <w:rPr>
          <w:b/>
          <w:noProof/>
          <w:bdr w:val="none" w:sz="0" w:space="0" w:color="auto" w:frame="1"/>
        </w:rPr>
        <mc:AlternateContent>
          <mc:Choice Requires="wps">
            <w:drawing>
              <wp:anchor distT="0" distB="0" distL="114300" distR="114300" simplePos="0" relativeHeight="251683840" behindDoc="0" locked="0" layoutInCell="1" allowOverlap="1" wp14:anchorId="5F6B7EC3" wp14:editId="39EAED3F">
                <wp:simplePos x="0" y="0"/>
                <wp:positionH relativeFrom="column">
                  <wp:posOffset>-158750</wp:posOffset>
                </wp:positionH>
                <wp:positionV relativeFrom="paragraph">
                  <wp:posOffset>50165</wp:posOffset>
                </wp:positionV>
                <wp:extent cx="1858010" cy="884555"/>
                <wp:effectExtent l="0" t="0" r="27940" b="1079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884555"/>
                        </a:xfrm>
                        <a:prstGeom prst="rect">
                          <a:avLst/>
                        </a:prstGeom>
                        <a:solidFill>
                          <a:srgbClr val="FFFFFF"/>
                        </a:solidFill>
                        <a:ln w="9525">
                          <a:solidFill>
                            <a:srgbClr val="000000"/>
                          </a:solidFill>
                          <a:miter lim="800000"/>
                          <a:headEnd/>
                          <a:tailEnd/>
                        </a:ln>
                      </wps:spPr>
                      <wps:txbx>
                        <w:txbxContent>
                          <w:p w:rsidR="001774A0" w:rsidRDefault="001774A0" w:rsidP="003868B2">
                            <w:pPr>
                              <w:pStyle w:val="NoSpacing"/>
                              <w:rPr>
                                <w:sz w:val="18"/>
                                <w:szCs w:val="18"/>
                              </w:rPr>
                            </w:pPr>
                            <w:r w:rsidRPr="00A563A4">
                              <w:rPr>
                                <w:b/>
                                <w:sz w:val="18"/>
                                <w:szCs w:val="18"/>
                              </w:rPr>
                              <w:t>Minnesota Board of Psychology</w:t>
                            </w:r>
                            <w:r w:rsidRPr="00A563A4">
                              <w:rPr>
                                <w:sz w:val="18"/>
                                <w:szCs w:val="18"/>
                              </w:rPr>
                              <w:t xml:space="preserve"> </w:t>
                            </w:r>
                            <w:r w:rsidRPr="00A563A4">
                              <w:rPr>
                                <w:sz w:val="18"/>
                                <w:szCs w:val="18"/>
                              </w:rPr>
                              <w:br/>
                              <w:t xml:space="preserve">2829 University Avenue SE., </w:t>
                            </w:r>
                          </w:p>
                          <w:p w:rsidR="001774A0" w:rsidRPr="00A563A4" w:rsidRDefault="001774A0" w:rsidP="003868B2">
                            <w:pPr>
                              <w:pStyle w:val="NoSpacing"/>
                              <w:rPr>
                                <w:sz w:val="18"/>
                                <w:szCs w:val="18"/>
                              </w:rPr>
                            </w:pPr>
                            <w:r w:rsidRPr="00A563A4">
                              <w:rPr>
                                <w:sz w:val="18"/>
                                <w:szCs w:val="18"/>
                              </w:rPr>
                              <w:t>Suite 320</w:t>
                            </w:r>
                            <w:proofErr w:type="gramStart"/>
                            <w:r w:rsidRPr="00A563A4">
                              <w:rPr>
                                <w:sz w:val="18"/>
                                <w:szCs w:val="18"/>
                              </w:rPr>
                              <w:t xml:space="preserve">  </w:t>
                            </w:r>
                            <w:proofErr w:type="gramEnd"/>
                            <w:r w:rsidRPr="00A563A4">
                              <w:rPr>
                                <w:sz w:val="18"/>
                                <w:szCs w:val="18"/>
                              </w:rPr>
                              <w:br/>
                              <w:t>Minneapolis, MN 55414</w:t>
                            </w:r>
                          </w:p>
                          <w:p w:rsidR="001774A0" w:rsidRPr="00A563A4" w:rsidRDefault="001774A0" w:rsidP="003868B2">
                            <w:pPr>
                              <w:pStyle w:val="NoSpacing"/>
                              <w:rPr>
                                <w:sz w:val="18"/>
                                <w:szCs w:val="18"/>
                              </w:rPr>
                            </w:pPr>
                            <w:r w:rsidRPr="00A563A4">
                              <w:rPr>
                                <w:sz w:val="18"/>
                                <w:szCs w:val="18"/>
                              </w:rPr>
                              <w:t>(612) 617-2230</w:t>
                            </w:r>
                          </w:p>
                          <w:p w:rsidR="001774A0" w:rsidRPr="006451CA" w:rsidRDefault="001774A0" w:rsidP="003868B2">
                            <w:pPr>
                              <w:pStyle w:val="NoSpacing"/>
                              <w:rPr>
                                <w:sz w:val="18"/>
                                <w:szCs w:val="18"/>
                              </w:rPr>
                            </w:pPr>
                          </w:p>
                          <w:p w:rsidR="001774A0" w:rsidRDefault="001774A0" w:rsidP="003868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B7EC3" id="_x0000_s1038" type="#_x0000_t202" style="position:absolute;margin-left:-12.5pt;margin-top:3.95pt;width:146.3pt;height:69.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">
                <v:textbox>
                  <w:txbxContent>
                    <w:p w:rsidR="001774A0" w:rsidRDefault="001774A0" w:rsidP="003868B2">
                      <w:pPr>
                        <w:pStyle w:val="NoSpacing"/>
                        <w:rPr>
                          <w:sz w:val="18"/>
                          <w:szCs w:val="18"/>
                        </w:rPr>
                      </w:pPr>
                      <w:r w:rsidRPr="00A563A4">
                        <w:rPr>
                          <w:b/>
                          <w:sz w:val="18"/>
                          <w:szCs w:val="18"/>
                        </w:rPr>
                        <w:t>Minnesota Board of Psychology</w:t>
                      </w:r>
                      <w:r w:rsidRPr="00A563A4">
                        <w:rPr>
                          <w:sz w:val="18"/>
                          <w:szCs w:val="18"/>
                        </w:rPr>
                        <w:t xml:space="preserve"> </w:t>
                      </w:r>
                      <w:r w:rsidRPr="00A563A4">
                        <w:rPr>
                          <w:sz w:val="18"/>
                          <w:szCs w:val="18"/>
                        </w:rPr>
                        <w:br/>
                        <w:t xml:space="preserve">2829 University Avenue SE., </w:t>
                      </w:r>
                    </w:p>
                    <w:p w:rsidR="001774A0" w:rsidRPr="00A563A4" w:rsidRDefault="001774A0" w:rsidP="003868B2">
                      <w:pPr>
                        <w:pStyle w:val="NoSpacing"/>
                        <w:rPr>
                          <w:sz w:val="18"/>
                          <w:szCs w:val="18"/>
                        </w:rPr>
                      </w:pPr>
                      <w:r w:rsidRPr="00A563A4">
                        <w:rPr>
                          <w:sz w:val="18"/>
                          <w:szCs w:val="18"/>
                        </w:rPr>
                        <w:t>Suite 320</w:t>
                      </w:r>
                      <w:proofErr w:type="gramStart"/>
                      <w:r w:rsidRPr="00A563A4">
                        <w:rPr>
                          <w:sz w:val="18"/>
                          <w:szCs w:val="18"/>
                        </w:rPr>
                        <w:t xml:space="preserve">  </w:t>
                      </w:r>
                      <w:proofErr w:type="gramEnd"/>
                      <w:r w:rsidRPr="00A563A4">
                        <w:rPr>
                          <w:sz w:val="18"/>
                          <w:szCs w:val="18"/>
                        </w:rPr>
                        <w:br/>
                        <w:t>Minneapolis, MN 55414</w:t>
                      </w:r>
                    </w:p>
                    <w:p w:rsidR="001774A0" w:rsidRPr="00A563A4" w:rsidRDefault="001774A0" w:rsidP="003868B2">
                      <w:pPr>
                        <w:pStyle w:val="NoSpacing"/>
                        <w:rPr>
                          <w:sz w:val="18"/>
                          <w:szCs w:val="18"/>
                        </w:rPr>
                      </w:pPr>
                      <w:r w:rsidRPr="00A563A4">
                        <w:rPr>
                          <w:sz w:val="18"/>
                          <w:szCs w:val="18"/>
                        </w:rPr>
                        <w:t>(612) 617-2230</w:t>
                      </w:r>
                    </w:p>
                    <w:p w:rsidR="001774A0" w:rsidRPr="006451CA" w:rsidRDefault="001774A0" w:rsidP="003868B2">
                      <w:pPr>
                        <w:pStyle w:val="NoSpacing"/>
                        <w:rPr>
                          <w:sz w:val="18"/>
                          <w:szCs w:val="18"/>
                        </w:rPr>
                      </w:pPr>
                    </w:p>
                    <w:p w:rsidR="001774A0" w:rsidRDefault="001774A0" w:rsidP="003868B2"/>
                  </w:txbxContent>
                </v:textbox>
              </v:shape>
            </w:pict>
          </mc:Fallback>
        </mc:AlternateContent>
      </w:r>
    </w:p>
    <w:p w:rsidR="003868B2" w:rsidRDefault="003868B2" w:rsidP="003868B2">
      <w:pPr>
        <w:pStyle w:val="NoSpacing"/>
        <w:rPr>
          <w:b/>
          <w:bdr w:val="none" w:sz="0" w:space="0" w:color="auto" w:frame="1"/>
        </w:rPr>
      </w:pPr>
    </w:p>
    <w:p w:rsidR="003868B2" w:rsidRDefault="003868B2" w:rsidP="003868B2">
      <w:pPr>
        <w:pStyle w:val="NoSpacing"/>
        <w:rPr>
          <w:b/>
          <w:bdr w:val="none" w:sz="0" w:space="0" w:color="auto" w:frame="1"/>
        </w:rPr>
      </w:pPr>
    </w:p>
    <w:p w:rsidR="003868B2" w:rsidRDefault="003868B2" w:rsidP="003868B2">
      <w:pPr>
        <w:pStyle w:val="NoSpacing"/>
        <w:rPr>
          <w:b/>
          <w:bdr w:val="none" w:sz="0" w:space="0" w:color="auto" w:frame="1"/>
        </w:rPr>
      </w:pPr>
    </w:p>
    <w:p w:rsidR="003868B2" w:rsidRDefault="003868B2" w:rsidP="003868B2">
      <w:pPr>
        <w:pStyle w:val="NoSpacing"/>
        <w:rPr>
          <w:b/>
          <w:bdr w:val="none" w:sz="0" w:space="0" w:color="auto" w:frame="1"/>
        </w:rPr>
      </w:pPr>
    </w:p>
    <w:p w:rsidR="003868B2" w:rsidRDefault="003868B2" w:rsidP="003868B2">
      <w:pPr>
        <w:pStyle w:val="NoSpacing"/>
        <w:rPr>
          <w:b/>
          <w:bdr w:val="none" w:sz="0" w:space="0" w:color="auto" w:frame="1"/>
        </w:rPr>
      </w:pPr>
    </w:p>
    <w:p w:rsidR="003868B2" w:rsidRDefault="003868B2" w:rsidP="003868B2">
      <w:pPr>
        <w:pStyle w:val="NoSpacing"/>
        <w:rPr>
          <w:b/>
          <w:bdr w:val="none" w:sz="0" w:space="0" w:color="auto" w:frame="1"/>
        </w:rPr>
      </w:pPr>
      <w:r w:rsidRPr="006451CA">
        <w:rPr>
          <w:b/>
          <w:noProof/>
          <w:bdr w:val="none" w:sz="0" w:space="0" w:color="auto" w:frame="1"/>
        </w:rPr>
        <mc:AlternateContent>
          <mc:Choice Requires="wps">
            <w:drawing>
              <wp:anchor distT="0" distB="0" distL="114300" distR="114300" simplePos="0" relativeHeight="251693056" behindDoc="0" locked="0" layoutInCell="1" allowOverlap="1" wp14:anchorId="1DA77E57" wp14:editId="3DA692D1">
                <wp:simplePos x="0" y="0"/>
                <wp:positionH relativeFrom="column">
                  <wp:posOffset>-160655</wp:posOffset>
                </wp:positionH>
                <wp:positionV relativeFrom="paragraph">
                  <wp:posOffset>42545</wp:posOffset>
                </wp:positionV>
                <wp:extent cx="1858010" cy="932180"/>
                <wp:effectExtent l="0" t="0" r="27940" b="2032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932180"/>
                        </a:xfrm>
                        <a:prstGeom prst="rect">
                          <a:avLst/>
                        </a:prstGeom>
                        <a:solidFill>
                          <a:srgbClr val="FFFFFF"/>
                        </a:solidFill>
                        <a:ln w="9525">
                          <a:solidFill>
                            <a:srgbClr val="000000"/>
                          </a:solidFill>
                          <a:miter lim="800000"/>
                          <a:headEnd/>
                          <a:tailEnd/>
                        </a:ln>
                      </wps:spPr>
                      <wps:txbx>
                        <w:txbxContent>
                          <w:p w:rsidR="001774A0" w:rsidRPr="00A563A4" w:rsidRDefault="001774A0" w:rsidP="003868B2">
                            <w:pPr>
                              <w:pStyle w:val="NoSpacing"/>
                              <w:rPr>
                                <w:b/>
                                <w:sz w:val="18"/>
                                <w:szCs w:val="18"/>
                                <w:lang w:val="en"/>
                              </w:rPr>
                            </w:pPr>
                            <w:r w:rsidRPr="00A563A4">
                              <w:rPr>
                                <w:b/>
                                <w:sz w:val="18"/>
                                <w:szCs w:val="18"/>
                                <w:lang w:val="en"/>
                              </w:rPr>
                              <w:t>Ombudsman for Mental Health and Developmental Disabilities</w:t>
                            </w:r>
                          </w:p>
                          <w:p w:rsidR="001774A0" w:rsidRDefault="001774A0" w:rsidP="003868B2">
                            <w:pPr>
                              <w:pStyle w:val="NoSpacing"/>
                              <w:rPr>
                                <w:sz w:val="18"/>
                                <w:szCs w:val="18"/>
                                <w:lang w:val="en"/>
                              </w:rPr>
                            </w:pPr>
                            <w:r w:rsidRPr="00A563A4">
                              <w:rPr>
                                <w:sz w:val="18"/>
                                <w:szCs w:val="18"/>
                                <w:lang w:val="en"/>
                              </w:rPr>
                              <w:t xml:space="preserve">121 7th Place East </w:t>
                            </w:r>
                            <w:r w:rsidRPr="00A563A4">
                              <w:rPr>
                                <w:sz w:val="18"/>
                                <w:szCs w:val="18"/>
                                <w:lang w:val="en"/>
                              </w:rPr>
                              <w:br/>
                              <w:t>Suite 420 Metro Square</w:t>
                            </w:r>
                            <w:r w:rsidRPr="00A563A4">
                              <w:rPr>
                                <w:lang w:val="en"/>
                              </w:rPr>
                              <w:t xml:space="preserve"> </w:t>
                            </w:r>
                            <w:r w:rsidRPr="00A563A4">
                              <w:rPr>
                                <w:sz w:val="18"/>
                                <w:szCs w:val="18"/>
                                <w:lang w:val="en"/>
                              </w:rPr>
                              <w:t xml:space="preserve">Building </w:t>
                            </w:r>
                            <w:r w:rsidRPr="00A563A4">
                              <w:rPr>
                                <w:sz w:val="18"/>
                                <w:szCs w:val="18"/>
                                <w:lang w:val="en"/>
                              </w:rPr>
                              <w:br/>
                              <w:t>St. Paul, MN 55101-2117</w:t>
                            </w:r>
                          </w:p>
                          <w:p w:rsidR="001774A0" w:rsidRPr="00A563A4" w:rsidRDefault="001774A0" w:rsidP="003868B2">
                            <w:pPr>
                              <w:pStyle w:val="NoSpacing"/>
                              <w:rPr>
                                <w:sz w:val="18"/>
                                <w:szCs w:val="18"/>
                                <w:lang w:val="en"/>
                              </w:rPr>
                            </w:pPr>
                            <w:r w:rsidRPr="00A563A4">
                              <w:rPr>
                                <w:sz w:val="18"/>
                                <w:szCs w:val="18"/>
                                <w:lang w:val="en"/>
                              </w:rPr>
                              <w:t>800-657-3506</w:t>
                            </w:r>
                          </w:p>
                          <w:p w:rsidR="001774A0" w:rsidRPr="00A563A4" w:rsidRDefault="001774A0" w:rsidP="003868B2">
                            <w:pPr>
                              <w:pStyle w:val="NoSpacing"/>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A77E57" id="_x0000_s1039" type="#_x0000_t202" style="position:absolute;margin-left:-12.65pt;margin-top:3.35pt;width:146.3pt;height:73.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">
                <v:textbox>
                  <w:txbxContent>
                    <w:p w:rsidR="001774A0" w:rsidRPr="00A563A4" w:rsidRDefault="001774A0" w:rsidP="003868B2">
                      <w:pPr>
                        <w:pStyle w:val="NoSpacing"/>
                        <w:rPr>
                          <w:b/>
                          <w:sz w:val="18"/>
                          <w:szCs w:val="18"/>
                          <w:lang w:val="en"/>
                        </w:rPr>
                      </w:pPr>
                      <w:r w:rsidRPr="00A563A4">
                        <w:rPr>
                          <w:b/>
                          <w:sz w:val="18"/>
                          <w:szCs w:val="18"/>
                          <w:lang w:val="en"/>
                        </w:rPr>
                        <w:t>Ombudsman for Mental Health and Developmental Disabilities</w:t>
                      </w:r>
                    </w:p>
                    <w:p w:rsidR="001774A0" w:rsidRDefault="001774A0" w:rsidP="003868B2">
                      <w:pPr>
                        <w:pStyle w:val="NoSpacing"/>
                        <w:rPr>
                          <w:sz w:val="18"/>
                          <w:szCs w:val="18"/>
                          <w:lang w:val="en"/>
                        </w:rPr>
                      </w:pPr>
                      <w:r w:rsidRPr="00A563A4">
                        <w:rPr>
                          <w:sz w:val="18"/>
                          <w:szCs w:val="18"/>
                          <w:lang w:val="en"/>
                        </w:rPr>
                        <w:t xml:space="preserve">121 7th Place East </w:t>
                      </w:r>
                      <w:r w:rsidRPr="00A563A4">
                        <w:rPr>
                          <w:sz w:val="18"/>
                          <w:szCs w:val="18"/>
                          <w:lang w:val="en"/>
                        </w:rPr>
                        <w:br/>
                        <w:t>Suite 420 Metro Square</w:t>
                      </w:r>
                      <w:r w:rsidRPr="00A563A4">
                        <w:rPr>
                          <w:lang w:val="en"/>
                        </w:rPr>
                        <w:t xml:space="preserve"> </w:t>
                      </w:r>
                      <w:r w:rsidRPr="00A563A4">
                        <w:rPr>
                          <w:sz w:val="18"/>
                          <w:szCs w:val="18"/>
                          <w:lang w:val="en"/>
                        </w:rPr>
                        <w:t xml:space="preserve">Building </w:t>
                      </w:r>
                      <w:r w:rsidRPr="00A563A4">
                        <w:rPr>
                          <w:sz w:val="18"/>
                          <w:szCs w:val="18"/>
                          <w:lang w:val="en"/>
                        </w:rPr>
                        <w:br/>
                        <w:t>St. Paul, MN 55101-2117</w:t>
                      </w:r>
                    </w:p>
                    <w:p w:rsidR="001774A0" w:rsidRPr="00A563A4" w:rsidRDefault="001774A0" w:rsidP="003868B2">
                      <w:pPr>
                        <w:pStyle w:val="NoSpacing"/>
                        <w:rPr>
                          <w:sz w:val="18"/>
                          <w:szCs w:val="18"/>
                          <w:lang w:val="en"/>
                        </w:rPr>
                      </w:pPr>
                      <w:r w:rsidRPr="00A563A4">
                        <w:rPr>
                          <w:sz w:val="18"/>
                          <w:szCs w:val="18"/>
                          <w:lang w:val="en"/>
                        </w:rPr>
                        <w:t>800-657-3506</w:t>
                      </w:r>
                    </w:p>
                    <w:p w:rsidR="001774A0" w:rsidRPr="00A563A4" w:rsidRDefault="001774A0" w:rsidP="003868B2">
                      <w:pPr>
                        <w:pStyle w:val="NoSpacing"/>
                        <w:rPr>
                          <w:sz w:val="18"/>
                          <w:szCs w:val="18"/>
                        </w:rPr>
                      </w:pPr>
                    </w:p>
                  </w:txbxContent>
                </v:textbox>
              </v:shape>
            </w:pict>
          </mc:Fallback>
        </mc:AlternateContent>
      </w:r>
    </w:p>
    <w:p w:rsidR="003868B2" w:rsidRDefault="003868B2" w:rsidP="003868B2">
      <w:pPr>
        <w:pStyle w:val="NoSpacing"/>
        <w:rPr>
          <w:b/>
          <w:bdr w:val="none" w:sz="0" w:space="0" w:color="auto" w:frame="1"/>
        </w:rPr>
      </w:pPr>
    </w:p>
    <w:p w:rsidR="003868B2" w:rsidRDefault="003868B2" w:rsidP="003868B2">
      <w:pPr>
        <w:pStyle w:val="NoSpacing"/>
        <w:tabs>
          <w:tab w:val="left" w:pos="3684"/>
        </w:tabs>
        <w:rPr>
          <w:b/>
          <w:bdr w:val="none" w:sz="0" w:space="0" w:color="auto" w:frame="1"/>
        </w:rPr>
      </w:pPr>
      <w:r>
        <w:rPr>
          <w:b/>
          <w:bdr w:val="none" w:sz="0" w:space="0" w:color="auto" w:frame="1"/>
        </w:rPr>
        <w:tab/>
      </w:r>
    </w:p>
    <w:p w:rsidR="00240E56" w:rsidRDefault="00240E56" w:rsidP="00240E56">
      <w:pPr>
        <w:spacing w:after="0" w:line="240" w:lineRule="auto"/>
        <w:rPr>
          <w:b/>
          <w:bdr w:val="none" w:sz="0" w:space="0" w:color="auto" w:frame="1"/>
        </w:rPr>
      </w:pPr>
    </w:p>
    <w:p w:rsidR="003868B2" w:rsidRDefault="003868B2" w:rsidP="00240E56">
      <w:pPr>
        <w:spacing w:after="0" w:line="240" w:lineRule="auto"/>
        <w:rPr>
          <w:sz w:val="32"/>
          <w:szCs w:val="32"/>
        </w:rPr>
      </w:pPr>
    </w:p>
    <w:p w:rsidR="00BA7DA0" w:rsidRDefault="00BA7DA0" w:rsidP="00240E56">
      <w:pPr>
        <w:spacing w:after="0" w:line="240" w:lineRule="auto"/>
        <w:rPr>
          <w:sz w:val="32"/>
          <w:szCs w:val="32"/>
        </w:rPr>
      </w:pPr>
    </w:p>
    <w:p w:rsidR="004F434E" w:rsidRDefault="004F434E" w:rsidP="00240E56">
      <w:pPr>
        <w:spacing w:after="0" w:line="240" w:lineRule="auto"/>
        <w:rPr>
          <w:sz w:val="32"/>
          <w:szCs w:val="32"/>
        </w:rPr>
      </w:pPr>
    </w:p>
    <w:p w:rsidR="00BA7DA0" w:rsidRPr="00240E56" w:rsidRDefault="00BA7DA0" w:rsidP="00240E56">
      <w:pPr>
        <w:spacing w:after="0" w:line="240" w:lineRule="auto"/>
        <w:rPr>
          <w:sz w:val="32"/>
          <w:szCs w:val="32"/>
        </w:rPr>
      </w:pPr>
    </w:p>
    <w:p w:rsidR="00240E56" w:rsidRPr="00240E56" w:rsidRDefault="00240E56" w:rsidP="00240E56">
      <w:pPr>
        <w:spacing w:after="0" w:line="240" w:lineRule="auto"/>
        <w:jc w:val="center"/>
        <w:rPr>
          <w:b/>
          <w:sz w:val="32"/>
          <w:szCs w:val="32"/>
          <w:u w:val="single"/>
        </w:rPr>
      </w:pPr>
      <w:r w:rsidRPr="00240E56">
        <w:rPr>
          <w:b/>
          <w:sz w:val="32"/>
          <w:szCs w:val="32"/>
          <w:u w:val="single"/>
        </w:rPr>
        <w:t>Grievance Form</w:t>
      </w:r>
    </w:p>
    <w:p w:rsidR="00240E56" w:rsidRPr="00240E56" w:rsidRDefault="00240E56" w:rsidP="00240E56">
      <w:pPr>
        <w:spacing w:after="0" w:line="240" w:lineRule="auto"/>
        <w:rPr>
          <w:b/>
        </w:rPr>
      </w:pPr>
      <w:r w:rsidRPr="00240E56">
        <w:rPr>
          <w:b/>
        </w:rPr>
        <w:lastRenderedPageBreak/>
        <w:t xml:space="preserve">Fill out this form if you would like to grieve an issue at </w:t>
      </w:r>
      <w:proofErr w:type="spellStart"/>
      <w:r w:rsidR="00ED64FE">
        <w:rPr>
          <w:b/>
        </w:rPr>
        <w:t>MesabaCare</w:t>
      </w:r>
      <w:proofErr w:type="spellEnd"/>
      <w:r w:rsidRPr="00240E56">
        <w:rPr>
          <w:b/>
        </w:rPr>
        <w:t xml:space="preserve">.  You have the right to have a staff assist you in reviewing the grievance procedure and filling out this form without retaliation.  Provide this grievance to the program director or the CEO when it is completed.  </w:t>
      </w:r>
    </w:p>
    <w:p w:rsidR="00240E56" w:rsidRPr="00240E56" w:rsidRDefault="00240E56" w:rsidP="00240E56">
      <w:pPr>
        <w:spacing w:after="0" w:line="240" w:lineRule="auto"/>
        <w:rPr>
          <w:b/>
        </w:rPr>
      </w:pPr>
    </w:p>
    <w:p w:rsidR="00240E56" w:rsidRPr="00240E56" w:rsidRDefault="00240E56" w:rsidP="00240E56">
      <w:pPr>
        <w:spacing w:after="0" w:line="240" w:lineRule="auto"/>
        <w:rPr>
          <w:b/>
        </w:rPr>
      </w:pPr>
    </w:p>
    <w:p w:rsidR="00240E56" w:rsidRPr="00240E56" w:rsidRDefault="00240E56" w:rsidP="00240E56">
      <w:pPr>
        <w:spacing w:after="0" w:line="240" w:lineRule="auto"/>
      </w:pPr>
      <w:r w:rsidRPr="00240E56">
        <w:t>Your name:  ________________________________________________</w:t>
      </w:r>
      <w:r w:rsidRPr="00240E56">
        <w:tab/>
      </w:r>
      <w:r w:rsidRPr="00240E56">
        <w:tab/>
        <w:t>Date: ______________</w:t>
      </w:r>
    </w:p>
    <w:p w:rsidR="00240E56" w:rsidRPr="00240E56" w:rsidRDefault="00240E56" w:rsidP="00240E56">
      <w:pPr>
        <w:spacing w:after="0" w:line="240" w:lineRule="auto"/>
      </w:pPr>
    </w:p>
    <w:p w:rsidR="00240E56" w:rsidRPr="00240E56" w:rsidRDefault="00240E56" w:rsidP="00240E56">
      <w:pPr>
        <w:spacing w:after="0" w:line="240" w:lineRule="auto"/>
        <w:rPr>
          <w:b/>
        </w:rPr>
      </w:pPr>
      <w:r w:rsidRPr="00240E56">
        <w:t>Primary counselor</w:t>
      </w:r>
      <w:proofErr w:type="gramStart"/>
      <w:r w:rsidRPr="00240E56">
        <w:t>:_</w:t>
      </w:r>
      <w:proofErr w:type="gramEnd"/>
      <w:r w:rsidRPr="00240E56">
        <w:t>____ ______________________________________</w:t>
      </w:r>
      <w:r w:rsidRPr="00240E56">
        <w:tab/>
        <w:t xml:space="preserve">        Program:</w:t>
      </w:r>
      <w:r w:rsidRPr="00240E56">
        <w:rPr>
          <w:b/>
        </w:rPr>
        <w:t xml:space="preserve"> ______________ </w:t>
      </w:r>
    </w:p>
    <w:p w:rsidR="00240E56" w:rsidRPr="00240E56" w:rsidRDefault="00240E56" w:rsidP="00240E56">
      <w:pPr>
        <w:spacing w:after="0" w:line="240" w:lineRule="auto"/>
      </w:pPr>
    </w:p>
    <w:p w:rsidR="00240E56" w:rsidRPr="00240E56" w:rsidRDefault="00240E56" w:rsidP="00240E56">
      <w:pPr>
        <w:spacing w:after="0" w:line="240" w:lineRule="auto"/>
      </w:pPr>
      <w:r w:rsidRPr="00240E56">
        <w:t>Information about the issue you are grieving, and any questions you would like answered.</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p>
    <w:p w:rsidR="00240E56" w:rsidRPr="00240E56" w:rsidRDefault="00240E56" w:rsidP="00240E56">
      <w:pPr>
        <w:spacing w:after="0" w:line="240" w:lineRule="auto"/>
      </w:pPr>
      <w:r w:rsidRPr="00240E56">
        <w:t>Your Signature</w:t>
      </w:r>
      <w:proofErr w:type="gramStart"/>
      <w:r w:rsidRPr="00240E56">
        <w:t>:_</w:t>
      </w:r>
      <w:proofErr w:type="gramEnd"/>
      <w:r w:rsidRPr="00240E56">
        <w:t>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jc w:val="center"/>
        <w:rPr>
          <w:b/>
          <w:sz w:val="28"/>
          <w:szCs w:val="28"/>
          <w:u w:val="single"/>
        </w:rPr>
      </w:pPr>
      <w:r w:rsidRPr="00240E56">
        <w:rPr>
          <w:b/>
          <w:sz w:val="28"/>
          <w:szCs w:val="28"/>
          <w:u w:val="single"/>
        </w:rPr>
        <w:t>Management Response to Grievance</w:t>
      </w:r>
    </w:p>
    <w:p w:rsidR="00240E56" w:rsidRPr="00240E56" w:rsidRDefault="00240E56" w:rsidP="00240E56">
      <w:pPr>
        <w:spacing w:after="0" w:line="240" w:lineRule="auto"/>
        <w:jc w:val="center"/>
      </w:pPr>
      <w:r w:rsidRPr="00240E56">
        <w:lastRenderedPageBreak/>
        <w:t xml:space="preserve">Provide your official response below to the client’s grievance within three days after the date it was submitted.  Contact the client as needed to explain your response.      </w:t>
      </w:r>
    </w:p>
    <w:p w:rsidR="00240E56" w:rsidRPr="00240E56" w:rsidRDefault="00240E56" w:rsidP="00240E56">
      <w:pPr>
        <w:spacing w:after="0" w:line="240" w:lineRule="auto"/>
        <w:rPr>
          <w:sz w:val="32"/>
          <w:szCs w:val="32"/>
        </w:rPr>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r w:rsidRPr="00240E56">
        <w:t>_____________________________________________________________________________________</w:t>
      </w:r>
    </w:p>
    <w:p w:rsidR="00240E56" w:rsidRPr="00240E56" w:rsidRDefault="00240E56" w:rsidP="00240E56">
      <w:pPr>
        <w:spacing w:after="0" w:line="240" w:lineRule="auto"/>
      </w:pPr>
    </w:p>
    <w:p w:rsidR="00240E56" w:rsidRPr="00240E56" w:rsidRDefault="00240E56" w:rsidP="00240E56">
      <w:pPr>
        <w:spacing w:after="0" w:line="240" w:lineRule="auto"/>
      </w:pPr>
    </w:p>
    <w:p w:rsidR="00240E56" w:rsidRPr="00240E56" w:rsidRDefault="00240E56" w:rsidP="00240E56">
      <w:pPr>
        <w:spacing w:after="0" w:line="240" w:lineRule="auto"/>
      </w:pPr>
      <w:r w:rsidRPr="00240E56">
        <w:t>Signature</w:t>
      </w:r>
      <w:proofErr w:type="gramStart"/>
      <w:r w:rsidRPr="00240E56">
        <w:t>:_</w:t>
      </w:r>
      <w:proofErr w:type="gramEnd"/>
      <w:r w:rsidRPr="00240E56">
        <w:t>__________________________________________________     Date:___________________</w:t>
      </w:r>
    </w:p>
    <w:p w:rsidR="00240E56" w:rsidRPr="00240E56" w:rsidRDefault="00240E56" w:rsidP="00240E56">
      <w:pPr>
        <w:spacing w:after="0" w:line="240" w:lineRule="auto"/>
        <w:rPr>
          <w:sz w:val="32"/>
          <w:szCs w:val="32"/>
        </w:rPr>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Default="00240E56" w:rsidP="001711A0">
      <w:pPr>
        <w:pStyle w:val="NoSpacing"/>
      </w:pPr>
    </w:p>
    <w:p w:rsidR="00240E56" w:rsidRPr="009A3738" w:rsidRDefault="009A3738" w:rsidP="009A3738">
      <w:pPr>
        <w:pStyle w:val="NoSpacing"/>
        <w:jc w:val="center"/>
        <w:rPr>
          <w:b/>
        </w:rPr>
      </w:pPr>
      <w:r w:rsidRPr="009A3738">
        <w:rPr>
          <w:b/>
        </w:rPr>
        <w:t>APPENDIX C</w:t>
      </w:r>
    </w:p>
    <w:p w:rsidR="001711A0" w:rsidRPr="009A3738" w:rsidRDefault="004F434E" w:rsidP="009A3738">
      <w:pPr>
        <w:pStyle w:val="NoSpacing"/>
        <w:jc w:val="center"/>
        <w:rPr>
          <w:b/>
        </w:rPr>
      </w:pPr>
      <w:r>
        <w:rPr>
          <w:b/>
        </w:rPr>
        <w:t xml:space="preserve">Incident </w:t>
      </w:r>
      <w:r w:rsidR="001711A0" w:rsidRPr="009A3738">
        <w:rPr>
          <w:b/>
        </w:rPr>
        <w:t>Report</w:t>
      </w: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1711A0" w:rsidP="001711A0">
      <w:pPr>
        <w:pStyle w:val="NoSpacing"/>
      </w:pPr>
    </w:p>
    <w:p w:rsidR="001711A0" w:rsidRDefault="00820734" w:rsidP="001711A0">
      <w:pPr>
        <w:pStyle w:val="NoSpacing"/>
      </w:pPr>
      <w:r>
        <w:rPr>
          <w:noProof/>
        </w:rPr>
        <w:lastRenderedPageBreak/>
        <w:drawing>
          <wp:inline distT="0" distB="0" distL="0" distR="0">
            <wp:extent cx="6169088" cy="7324725"/>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8066"/>
                    <a:stretch/>
                  </pic:blipFill>
                  <pic:spPr bwMode="auto">
                    <a:xfrm>
                      <a:off x="0" y="0"/>
                      <a:ext cx="6170107" cy="7325935"/>
                    </a:xfrm>
                    <a:prstGeom prst="rect">
                      <a:avLst/>
                    </a:prstGeom>
                    <a:noFill/>
                    <a:ln>
                      <a:noFill/>
                    </a:ln>
                    <a:extLst>
                      <a:ext uri="{53640926-AAD7-44D8-BBD7-CCE9431645EC}">
                        <a14:shadowObscured xmlns:a14="http://schemas.microsoft.com/office/drawing/2010/main"/>
                      </a:ext>
                    </a:extLst>
                  </pic:spPr>
                </pic:pic>
              </a:graphicData>
            </a:graphic>
          </wp:inline>
        </w:drawing>
      </w:r>
    </w:p>
    <w:p w:rsidR="00820734" w:rsidRDefault="00820734" w:rsidP="001711A0">
      <w:pPr>
        <w:pStyle w:val="NoSpacing"/>
      </w:pPr>
    </w:p>
    <w:p w:rsidR="00820734" w:rsidRDefault="00820734" w:rsidP="001711A0">
      <w:pPr>
        <w:pStyle w:val="NoSpacing"/>
      </w:pPr>
    </w:p>
    <w:p w:rsidR="00820734" w:rsidRDefault="00820734" w:rsidP="001711A0">
      <w:pPr>
        <w:pStyle w:val="NoSpacing"/>
      </w:pPr>
    </w:p>
    <w:p w:rsidR="00820734" w:rsidRDefault="00820734" w:rsidP="001711A0">
      <w:pPr>
        <w:pStyle w:val="NoSpacing"/>
      </w:pPr>
    </w:p>
    <w:p w:rsidR="00820734" w:rsidRDefault="00820734" w:rsidP="001711A0">
      <w:pPr>
        <w:pStyle w:val="NoSpacing"/>
      </w:pPr>
    </w:p>
    <w:p w:rsidR="00820734" w:rsidRDefault="00820734" w:rsidP="001711A0">
      <w:pPr>
        <w:pStyle w:val="NoSpacing"/>
      </w:pPr>
      <w:r>
        <w:rPr>
          <w:noProof/>
        </w:rPr>
        <w:lastRenderedPageBreak/>
        <w:drawing>
          <wp:inline distT="0" distB="0" distL="0" distR="0">
            <wp:extent cx="6308556" cy="74390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8913"/>
                    <a:stretch/>
                  </pic:blipFill>
                  <pic:spPr bwMode="auto">
                    <a:xfrm>
                      <a:off x="0" y="0"/>
                      <a:ext cx="6310097" cy="7440842"/>
                    </a:xfrm>
                    <a:prstGeom prst="rect">
                      <a:avLst/>
                    </a:prstGeom>
                    <a:noFill/>
                    <a:ln>
                      <a:noFill/>
                    </a:ln>
                    <a:extLst>
                      <a:ext uri="{53640926-AAD7-44D8-BBD7-CCE9431645EC}">
                        <a14:shadowObscured xmlns:a14="http://schemas.microsoft.com/office/drawing/2010/main"/>
                      </a:ext>
                    </a:extLst>
                  </pic:spPr>
                </pic:pic>
              </a:graphicData>
            </a:graphic>
          </wp:inline>
        </w:drawing>
      </w:r>
    </w:p>
    <w:p w:rsidR="00820734" w:rsidRDefault="00820734" w:rsidP="001711A0">
      <w:pPr>
        <w:pStyle w:val="NoSpacing"/>
      </w:pPr>
    </w:p>
    <w:p w:rsidR="00820734" w:rsidRDefault="00820734" w:rsidP="001711A0">
      <w:pPr>
        <w:pStyle w:val="NoSpacing"/>
      </w:pPr>
    </w:p>
    <w:p w:rsidR="00820734" w:rsidRDefault="00820734" w:rsidP="001711A0">
      <w:pPr>
        <w:pStyle w:val="NoSpacing"/>
      </w:pPr>
    </w:p>
    <w:p w:rsidR="00820734" w:rsidRDefault="00820734" w:rsidP="001711A0">
      <w:pPr>
        <w:pStyle w:val="NoSpacing"/>
      </w:pPr>
    </w:p>
    <w:p w:rsidR="00820734" w:rsidRDefault="00820734" w:rsidP="001711A0">
      <w:pPr>
        <w:pStyle w:val="NoSpacing"/>
      </w:pPr>
    </w:p>
    <w:p w:rsidR="00820734" w:rsidRDefault="00820734"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9A3738" w:rsidRDefault="009A3738" w:rsidP="001711A0">
      <w:pPr>
        <w:pStyle w:val="NoSpacing"/>
      </w:pPr>
    </w:p>
    <w:p w:rsidR="001711A0" w:rsidRPr="009A3738" w:rsidRDefault="009A3738" w:rsidP="009A3738">
      <w:pPr>
        <w:pStyle w:val="NoSpacing"/>
        <w:jc w:val="center"/>
        <w:rPr>
          <w:b/>
        </w:rPr>
      </w:pPr>
      <w:r w:rsidRPr="009A3738">
        <w:rPr>
          <w:b/>
        </w:rPr>
        <w:t>APPENDIX D</w:t>
      </w:r>
    </w:p>
    <w:p w:rsidR="001711A0" w:rsidRPr="009A3738" w:rsidRDefault="001711A0" w:rsidP="009A3738">
      <w:pPr>
        <w:pStyle w:val="NoSpacing"/>
        <w:jc w:val="center"/>
        <w:rPr>
          <w:b/>
        </w:rPr>
      </w:pPr>
      <w:r w:rsidRPr="009A3738">
        <w:rPr>
          <w:b/>
        </w:rPr>
        <w:t>Psychiatric Advanced Directives</w:t>
      </w: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9A3738" w:rsidRDefault="009A3738" w:rsidP="001711A0">
      <w:pPr>
        <w:pStyle w:val="Default"/>
      </w:pPr>
    </w:p>
    <w:p w:rsidR="004F434E" w:rsidRDefault="004F434E" w:rsidP="001711A0">
      <w:pPr>
        <w:pStyle w:val="Default"/>
      </w:pPr>
    </w:p>
    <w:p w:rsidR="004F434E" w:rsidRDefault="004F434E" w:rsidP="001711A0">
      <w:pPr>
        <w:pStyle w:val="Default"/>
      </w:pPr>
    </w:p>
    <w:p w:rsidR="004F434E" w:rsidRDefault="004F434E" w:rsidP="001711A0">
      <w:pPr>
        <w:pStyle w:val="Default"/>
      </w:pPr>
    </w:p>
    <w:p w:rsidR="004F434E" w:rsidRDefault="004F434E" w:rsidP="001711A0">
      <w:pPr>
        <w:pStyle w:val="Default"/>
      </w:pPr>
    </w:p>
    <w:p w:rsidR="009A3738" w:rsidRDefault="009A3738"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pPr>
    </w:p>
    <w:p w:rsidR="001711A0" w:rsidRDefault="001711A0" w:rsidP="001711A0">
      <w:pPr>
        <w:pStyle w:val="Default"/>
        <w:jc w:val="center"/>
        <w:rPr>
          <w:b/>
          <w:bCs/>
          <w:sz w:val="32"/>
          <w:szCs w:val="32"/>
        </w:rPr>
      </w:pPr>
      <w:r>
        <w:rPr>
          <w:b/>
          <w:bCs/>
          <w:sz w:val="32"/>
          <w:szCs w:val="32"/>
        </w:rPr>
        <w:t>Psychiatric Advance Directives</w:t>
      </w:r>
    </w:p>
    <w:p w:rsidR="001711A0" w:rsidRDefault="001711A0" w:rsidP="001711A0">
      <w:pPr>
        <w:rPr>
          <w:rFonts w:ascii="Calibri" w:hAnsi="Calibri" w:cs="Calibri"/>
          <w:color w:val="000000"/>
          <w:sz w:val="32"/>
          <w:szCs w:val="32"/>
        </w:rPr>
      </w:pPr>
    </w:p>
    <w:p w:rsidR="001711A0" w:rsidRDefault="001711A0" w:rsidP="001711A0">
      <w:r>
        <w:t xml:space="preserve">If you are concerned that you may be subject to involuntary psychiatric commitment or treatment at some future time, you can prepare a legal document in advance to express your choices about treatment. The document is called an advance directive for mental health decision making.  Simply ask your treating provider at </w:t>
      </w:r>
      <w:proofErr w:type="spellStart"/>
      <w:r w:rsidR="00ED64FE">
        <w:t>MesabaCare</w:t>
      </w:r>
      <w:proofErr w:type="spellEnd"/>
      <w:r>
        <w:t xml:space="preserve"> a</w:t>
      </w:r>
      <w:r w:rsidR="0096397E">
        <w:t>bout it.  Your provider may</w:t>
      </w:r>
      <w:r>
        <w:t xml:space="preserve"> help you fill them out if you would like.</w:t>
      </w:r>
    </w:p>
    <w:p w:rsidR="000905B8" w:rsidRDefault="000905B8" w:rsidP="001711A0"/>
    <w:p w:rsidR="000905B8" w:rsidRDefault="000905B8" w:rsidP="000905B8">
      <w:pPr>
        <w:pStyle w:val="NoSpacing"/>
      </w:pPr>
    </w:p>
    <w:p w:rsidR="000905B8" w:rsidRDefault="000905B8"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A00C89">
      <w:pPr>
        <w:pStyle w:val="NoSpacing"/>
        <w:jc w:val="center"/>
      </w:pPr>
    </w:p>
    <w:p w:rsidR="00FF1E8F" w:rsidRPr="00A00C89" w:rsidRDefault="00A00C89" w:rsidP="00A00C89">
      <w:pPr>
        <w:pStyle w:val="NoSpacing"/>
        <w:jc w:val="center"/>
        <w:rPr>
          <w:b/>
        </w:rPr>
      </w:pPr>
      <w:r w:rsidRPr="00A00C89">
        <w:rPr>
          <w:b/>
        </w:rPr>
        <w:t>APPENDIX E</w:t>
      </w:r>
    </w:p>
    <w:p w:rsidR="00A00C89" w:rsidRDefault="00A00C89" w:rsidP="00A00C89">
      <w:pPr>
        <w:pStyle w:val="NoSpacing"/>
        <w:jc w:val="center"/>
        <w:rPr>
          <w:b/>
        </w:rPr>
      </w:pPr>
      <w:r w:rsidRPr="00A00C89">
        <w:rPr>
          <w:b/>
        </w:rPr>
        <w:t>Documentation of Competencies</w:t>
      </w: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7D71A7" w:rsidRDefault="007D71A7" w:rsidP="00A00C89">
      <w:pPr>
        <w:pStyle w:val="NoSpacing"/>
        <w:ind w:firstLine="720"/>
        <w:jc w:val="center"/>
        <w:rPr>
          <w:b/>
        </w:rPr>
      </w:pPr>
    </w:p>
    <w:p w:rsidR="00B30067" w:rsidRDefault="00B30067" w:rsidP="00A00C89">
      <w:pPr>
        <w:pStyle w:val="NoSpacing"/>
        <w:ind w:firstLine="720"/>
        <w:jc w:val="center"/>
        <w:rPr>
          <w:b/>
        </w:rPr>
      </w:pPr>
    </w:p>
    <w:p w:rsidR="007D71A7" w:rsidRDefault="007D71A7" w:rsidP="00A00C89">
      <w:pPr>
        <w:pStyle w:val="NoSpacing"/>
        <w:ind w:firstLine="720"/>
        <w:jc w:val="center"/>
        <w:rPr>
          <w:b/>
        </w:rPr>
      </w:pPr>
    </w:p>
    <w:p w:rsidR="007D71A7" w:rsidRPr="007D71A7" w:rsidRDefault="007D71A7" w:rsidP="007D71A7">
      <w:pPr>
        <w:pStyle w:val="NoSpacing"/>
        <w:jc w:val="center"/>
        <w:rPr>
          <w:b/>
        </w:rPr>
      </w:pPr>
      <w:r w:rsidRPr="007D71A7">
        <w:rPr>
          <w:b/>
        </w:rPr>
        <w:t>Documentation of Competencies</w:t>
      </w:r>
    </w:p>
    <w:p w:rsidR="00A00C89" w:rsidRDefault="00A00C89" w:rsidP="00A00C89">
      <w:pPr>
        <w:pStyle w:val="NoSpacing"/>
        <w:ind w:firstLine="720"/>
        <w:jc w:val="center"/>
        <w:rPr>
          <w:b/>
        </w:rPr>
      </w:pPr>
    </w:p>
    <w:p w:rsidR="0021300A" w:rsidRDefault="0021300A" w:rsidP="007D71A7">
      <w:r>
        <w:t>Ages that you see for diagnostics__________          Ages that you see for treatment__________</w:t>
      </w:r>
    </w:p>
    <w:p w:rsidR="00B62C98" w:rsidRDefault="00B62C98" w:rsidP="007D71A7">
      <w:r>
        <w:t>Exceptions___________________________________________________________________________</w:t>
      </w:r>
    </w:p>
    <w:p w:rsidR="0021300A" w:rsidRPr="00B62C98" w:rsidRDefault="007D71A7" w:rsidP="0021300A">
      <w:pPr>
        <w:pStyle w:val="NoSpacing"/>
        <w:rPr>
          <w:b/>
        </w:rPr>
      </w:pPr>
      <w:r w:rsidRPr="00B62C98">
        <w:rPr>
          <w:b/>
        </w:rPr>
        <w:t>This is for se</w:t>
      </w:r>
      <w:r w:rsidR="0021300A" w:rsidRPr="00B62C98">
        <w:rPr>
          <w:b/>
        </w:rPr>
        <w:t>lf-certifying which disorders/problems</w:t>
      </w:r>
      <w:r w:rsidRPr="00B62C98">
        <w:rPr>
          <w:b/>
        </w:rPr>
        <w:t xml:space="preserve"> you are competent to provide services.</w:t>
      </w:r>
      <w:r w:rsidR="0021300A" w:rsidRPr="00B62C98">
        <w:rPr>
          <w:b/>
        </w:rPr>
        <w:t xml:space="preserve">  P= Primary, S= Secondary.  </w:t>
      </w:r>
    </w:p>
    <w:p w:rsidR="007D71A7" w:rsidRDefault="007D71A7" w:rsidP="007D71A7">
      <w:pPr>
        <w:pStyle w:val="NoSpacing"/>
      </w:pPr>
      <w:r>
        <w:t>Neurodevelopmental disorders_____</w:t>
      </w:r>
      <w:r>
        <w:tab/>
      </w:r>
      <w:r>
        <w:tab/>
      </w:r>
      <w:r>
        <w:tab/>
        <w:t>Schizophrenia_____</w:t>
      </w:r>
    </w:p>
    <w:p w:rsidR="007D71A7" w:rsidRDefault="007D71A7" w:rsidP="007D71A7">
      <w:pPr>
        <w:pStyle w:val="NoSpacing"/>
      </w:pPr>
      <w:r>
        <w:t>Bipolar disorders_____</w:t>
      </w:r>
      <w:r>
        <w:tab/>
      </w:r>
      <w:r>
        <w:tab/>
      </w:r>
      <w:r>
        <w:tab/>
      </w:r>
      <w:r>
        <w:tab/>
      </w:r>
      <w:r>
        <w:tab/>
        <w:t>Depressive disorders_____</w:t>
      </w:r>
    </w:p>
    <w:p w:rsidR="007D71A7" w:rsidRDefault="007D71A7" w:rsidP="007D71A7">
      <w:pPr>
        <w:pStyle w:val="NoSpacing"/>
      </w:pPr>
      <w:r>
        <w:t>Anxiety disorders_____</w:t>
      </w:r>
      <w:r>
        <w:tab/>
      </w:r>
      <w:r>
        <w:tab/>
      </w:r>
      <w:r>
        <w:tab/>
      </w:r>
      <w:r>
        <w:tab/>
      </w:r>
      <w:r>
        <w:tab/>
        <w:t>Trauma_____</w:t>
      </w:r>
    </w:p>
    <w:p w:rsidR="007D71A7" w:rsidRDefault="007D71A7" w:rsidP="007D71A7">
      <w:pPr>
        <w:pStyle w:val="NoSpacing"/>
      </w:pPr>
      <w:r>
        <w:t>Dissociative disorders_____</w:t>
      </w:r>
      <w:r>
        <w:tab/>
      </w:r>
      <w:r>
        <w:tab/>
      </w:r>
      <w:r>
        <w:tab/>
      </w:r>
      <w:r>
        <w:tab/>
        <w:t>Somatic disorders_____</w:t>
      </w:r>
    </w:p>
    <w:p w:rsidR="007D71A7" w:rsidRDefault="007D71A7" w:rsidP="007D71A7">
      <w:pPr>
        <w:pStyle w:val="NoSpacing"/>
      </w:pPr>
      <w:r>
        <w:t>Eating disorders_____</w:t>
      </w:r>
      <w:r>
        <w:tab/>
      </w:r>
      <w:r>
        <w:tab/>
      </w:r>
      <w:r>
        <w:tab/>
      </w:r>
      <w:r>
        <w:tab/>
      </w:r>
      <w:r>
        <w:tab/>
        <w:t>Elimination disorders_____</w:t>
      </w:r>
    </w:p>
    <w:p w:rsidR="007D71A7" w:rsidRDefault="007D71A7" w:rsidP="007D71A7">
      <w:pPr>
        <w:pStyle w:val="NoSpacing"/>
      </w:pPr>
      <w:r>
        <w:t>Sleep disorders_____</w:t>
      </w:r>
      <w:r>
        <w:tab/>
      </w:r>
      <w:r>
        <w:tab/>
      </w:r>
      <w:r>
        <w:tab/>
      </w:r>
      <w:r>
        <w:tab/>
      </w:r>
      <w:r>
        <w:tab/>
        <w:t>Sexual disorders_____</w:t>
      </w:r>
    </w:p>
    <w:p w:rsidR="007D71A7" w:rsidRDefault="007D71A7" w:rsidP="007D71A7">
      <w:pPr>
        <w:pStyle w:val="NoSpacing"/>
      </w:pPr>
      <w:r>
        <w:t>Gender dysphoria_____</w:t>
      </w:r>
      <w:r>
        <w:tab/>
      </w:r>
      <w:r>
        <w:tab/>
      </w:r>
      <w:r>
        <w:tab/>
      </w:r>
      <w:r>
        <w:tab/>
      </w:r>
      <w:r>
        <w:tab/>
        <w:t>Impulse/conduct disorders_____</w:t>
      </w:r>
    </w:p>
    <w:p w:rsidR="007D71A7" w:rsidRDefault="007D71A7" w:rsidP="007D71A7">
      <w:pPr>
        <w:pStyle w:val="NoSpacing"/>
      </w:pPr>
      <w:r>
        <w:t>Substance use disorders_____</w:t>
      </w:r>
      <w:r>
        <w:tab/>
      </w:r>
      <w:r>
        <w:tab/>
      </w:r>
      <w:r>
        <w:tab/>
      </w:r>
      <w:r>
        <w:tab/>
        <w:t>Neurocognitive disorders_____</w:t>
      </w:r>
    </w:p>
    <w:p w:rsidR="007D71A7" w:rsidRDefault="007D71A7" w:rsidP="007D71A7">
      <w:pPr>
        <w:pStyle w:val="NoSpacing"/>
      </w:pPr>
      <w:r>
        <w:t xml:space="preserve">Cluster </w:t>
      </w:r>
      <w:proofErr w:type="gramStart"/>
      <w:r>
        <w:t>A</w:t>
      </w:r>
      <w:proofErr w:type="gramEnd"/>
      <w:r>
        <w:t xml:space="preserve"> PDs_____</w:t>
      </w:r>
      <w:r>
        <w:tab/>
      </w:r>
      <w:r>
        <w:tab/>
      </w:r>
      <w:r>
        <w:tab/>
      </w:r>
      <w:r>
        <w:tab/>
      </w:r>
      <w:r>
        <w:tab/>
        <w:t>Cluster B PDs_____</w:t>
      </w:r>
    </w:p>
    <w:p w:rsidR="007D71A7" w:rsidRDefault="007D71A7" w:rsidP="007D71A7">
      <w:pPr>
        <w:pStyle w:val="NoSpacing"/>
      </w:pPr>
      <w:r>
        <w:t>Cluster C PDs_____</w:t>
      </w:r>
      <w:r>
        <w:tab/>
      </w:r>
      <w:r>
        <w:tab/>
      </w:r>
      <w:r>
        <w:tab/>
      </w:r>
      <w:r>
        <w:tab/>
      </w:r>
      <w:r>
        <w:tab/>
        <w:t>Paraphilic disorders_____</w:t>
      </w:r>
    </w:p>
    <w:p w:rsidR="007D71A7" w:rsidRDefault="007D71A7" w:rsidP="007D71A7">
      <w:pPr>
        <w:pStyle w:val="NoSpacing"/>
      </w:pPr>
      <w:r>
        <w:t>Forensic mental health_____</w:t>
      </w:r>
      <w:r>
        <w:tab/>
      </w:r>
      <w:r>
        <w:tab/>
      </w:r>
      <w:r>
        <w:tab/>
      </w:r>
      <w:r>
        <w:tab/>
        <w:t>Crisis services_____</w:t>
      </w:r>
    </w:p>
    <w:p w:rsidR="007D71A7" w:rsidRDefault="007D71A7" w:rsidP="007D71A7">
      <w:pPr>
        <w:pStyle w:val="NoSpacing"/>
      </w:pPr>
      <w:r>
        <w:t>Generalist mental health_____</w:t>
      </w:r>
      <w:r>
        <w:tab/>
      </w:r>
      <w:r>
        <w:tab/>
      </w:r>
      <w:r>
        <w:tab/>
      </w:r>
      <w:r>
        <w:tab/>
        <w:t>MI/CD_____</w:t>
      </w:r>
    </w:p>
    <w:p w:rsidR="007D71A7" w:rsidRDefault="007D71A7" w:rsidP="007D71A7">
      <w:pPr>
        <w:pStyle w:val="NoSpacing"/>
      </w:pPr>
      <w:r>
        <w:t>ADHD_____</w:t>
      </w:r>
      <w:r>
        <w:tab/>
      </w:r>
      <w:r>
        <w:tab/>
      </w:r>
      <w:r>
        <w:tab/>
      </w:r>
      <w:r>
        <w:tab/>
      </w:r>
      <w:r>
        <w:tab/>
      </w:r>
      <w:r>
        <w:tab/>
        <w:t xml:space="preserve">Anger </w:t>
      </w:r>
      <w:proofErr w:type="spellStart"/>
      <w:r>
        <w:t>mgt</w:t>
      </w:r>
      <w:proofErr w:type="spellEnd"/>
      <w:r>
        <w:t>_____</w:t>
      </w:r>
    </w:p>
    <w:p w:rsidR="007D71A7" w:rsidRDefault="007D71A7" w:rsidP="007D71A7">
      <w:pPr>
        <w:pStyle w:val="NoSpacing"/>
      </w:pPr>
      <w:r>
        <w:t>OC disorders_____</w:t>
      </w:r>
      <w:r>
        <w:tab/>
      </w:r>
      <w:r>
        <w:tab/>
      </w:r>
      <w:r>
        <w:tab/>
      </w:r>
      <w:r>
        <w:tab/>
      </w:r>
      <w:r>
        <w:tab/>
      </w:r>
      <w:r w:rsidR="0021300A">
        <w:t>Grief/loss_____</w:t>
      </w:r>
    </w:p>
    <w:p w:rsidR="0021300A" w:rsidRDefault="0021300A" w:rsidP="007D71A7">
      <w:pPr>
        <w:pStyle w:val="NoSpacing"/>
      </w:pPr>
      <w:r>
        <w:t>Autism_____</w:t>
      </w:r>
      <w:r>
        <w:tab/>
      </w:r>
      <w:r>
        <w:tab/>
      </w:r>
      <w:r>
        <w:tab/>
      </w:r>
      <w:r>
        <w:tab/>
      </w:r>
      <w:r>
        <w:tab/>
      </w:r>
      <w:r>
        <w:tab/>
        <w:t>Intellectual disorders_____</w:t>
      </w:r>
    </w:p>
    <w:p w:rsidR="00B30067" w:rsidRDefault="0021300A" w:rsidP="00B30067">
      <w:pPr>
        <w:pStyle w:val="NoSpacing"/>
      </w:pPr>
      <w:r>
        <w:t>Learning disorders_____</w:t>
      </w:r>
      <w:r>
        <w:tab/>
      </w:r>
      <w:r>
        <w:tab/>
      </w:r>
      <w:r>
        <w:tab/>
      </w:r>
      <w:r>
        <w:tab/>
      </w:r>
      <w:r w:rsidR="00B30067">
        <w:t>Marriage/Couples issues____</w:t>
      </w:r>
    </w:p>
    <w:p w:rsidR="007D71A7" w:rsidRDefault="00B30067" w:rsidP="007D71A7">
      <w:pPr>
        <w:pStyle w:val="NoSpacing"/>
      </w:pPr>
      <w:r>
        <w:t>Family issues_____</w:t>
      </w:r>
      <w:r>
        <w:tab/>
      </w:r>
      <w:r>
        <w:tab/>
      </w:r>
      <w:r>
        <w:tab/>
      </w:r>
      <w:r>
        <w:tab/>
      </w:r>
      <w:r>
        <w:tab/>
      </w:r>
      <w:r w:rsidR="0021300A">
        <w:t>Other(s</w:t>
      </w:r>
      <w:proofErr w:type="gramStart"/>
      <w:r w:rsidR="0021300A">
        <w:t>)_</w:t>
      </w:r>
      <w:proofErr w:type="gramEnd"/>
      <w:r w:rsidR="0021300A">
        <w:t>_______________________________</w:t>
      </w:r>
      <w:r>
        <w:tab/>
      </w:r>
      <w:r>
        <w:tab/>
      </w:r>
    </w:p>
    <w:p w:rsidR="0021300A" w:rsidRPr="00B62C98" w:rsidRDefault="0021300A" w:rsidP="0021300A">
      <w:pPr>
        <w:pStyle w:val="NoSpacing"/>
        <w:rPr>
          <w:b/>
        </w:rPr>
      </w:pPr>
      <w:r w:rsidRPr="00B62C98">
        <w:rPr>
          <w:b/>
        </w:rPr>
        <w:t>This is for se</w:t>
      </w:r>
      <w:r w:rsidR="00B30067" w:rsidRPr="00B62C98">
        <w:rPr>
          <w:b/>
        </w:rPr>
        <w:t>lf-certifying which</w:t>
      </w:r>
      <w:r w:rsidRPr="00B62C98">
        <w:rPr>
          <w:b/>
        </w:rPr>
        <w:t xml:space="preserve"> methods</w:t>
      </w:r>
      <w:r w:rsidR="00B30067" w:rsidRPr="00B62C98">
        <w:rPr>
          <w:b/>
        </w:rPr>
        <w:t>/services</w:t>
      </w:r>
      <w:r w:rsidRPr="00B62C98">
        <w:rPr>
          <w:b/>
        </w:rPr>
        <w:t xml:space="preserve"> you a</w:t>
      </w:r>
      <w:r w:rsidR="00B30067" w:rsidRPr="00B62C98">
        <w:rPr>
          <w:b/>
        </w:rPr>
        <w:t>re competent to provide</w:t>
      </w:r>
      <w:r w:rsidRPr="00B62C98">
        <w:rPr>
          <w:b/>
        </w:rPr>
        <w:t xml:space="preserve">.  P= Primary, S= Secondary.  </w:t>
      </w:r>
    </w:p>
    <w:p w:rsidR="000B0B78" w:rsidRDefault="000B0B78" w:rsidP="0021300A">
      <w:pPr>
        <w:pStyle w:val="NoSpacing"/>
      </w:pPr>
      <w:r>
        <w:t>Medication management_____</w:t>
      </w:r>
      <w:r>
        <w:tab/>
      </w:r>
      <w:r>
        <w:tab/>
      </w:r>
      <w:r>
        <w:tab/>
      </w:r>
      <w:r>
        <w:tab/>
      </w:r>
      <w:r w:rsidR="00B30067">
        <w:t>Family therapy_____</w:t>
      </w:r>
    </w:p>
    <w:p w:rsidR="00B30067" w:rsidRDefault="00B30067" w:rsidP="0021300A">
      <w:pPr>
        <w:pStyle w:val="NoSpacing"/>
      </w:pPr>
      <w:r>
        <w:t>Individual therapy_____</w:t>
      </w:r>
      <w:r>
        <w:tab/>
      </w:r>
      <w:r>
        <w:tab/>
      </w:r>
      <w:r>
        <w:tab/>
      </w:r>
      <w:r>
        <w:tab/>
        <w:t>Group therapy_____</w:t>
      </w:r>
    </w:p>
    <w:p w:rsidR="00B30067" w:rsidRDefault="00B30067" w:rsidP="0021300A">
      <w:pPr>
        <w:pStyle w:val="NoSpacing"/>
      </w:pPr>
      <w:r>
        <w:t>Couples counseling_____</w:t>
      </w:r>
      <w:r>
        <w:tab/>
      </w:r>
      <w:r>
        <w:tab/>
      </w:r>
      <w:r>
        <w:tab/>
      </w:r>
      <w:r>
        <w:tab/>
        <w:t>Behavior therapy_____</w:t>
      </w:r>
    </w:p>
    <w:p w:rsidR="0021300A" w:rsidRDefault="0021300A" w:rsidP="0021300A">
      <w:pPr>
        <w:pStyle w:val="NoSpacing"/>
      </w:pPr>
      <w:r>
        <w:t>CBT_____</w:t>
      </w:r>
      <w:r>
        <w:tab/>
      </w:r>
      <w:r>
        <w:tab/>
      </w:r>
      <w:r>
        <w:tab/>
      </w:r>
      <w:r>
        <w:tab/>
      </w:r>
      <w:r>
        <w:tab/>
      </w:r>
      <w:r>
        <w:tab/>
        <w:t>DBT_____</w:t>
      </w:r>
    </w:p>
    <w:p w:rsidR="0021300A" w:rsidRDefault="000B0B78" w:rsidP="0021300A">
      <w:pPr>
        <w:pStyle w:val="NoSpacing"/>
      </w:pPr>
      <w:r>
        <w:t>Person-c</w:t>
      </w:r>
      <w:r w:rsidR="0021300A">
        <w:t>entered_____</w:t>
      </w:r>
      <w:r w:rsidR="0021300A">
        <w:tab/>
      </w:r>
      <w:r w:rsidR="0021300A">
        <w:tab/>
      </w:r>
      <w:r w:rsidR="0021300A">
        <w:tab/>
      </w:r>
      <w:r w:rsidR="0021300A">
        <w:tab/>
      </w:r>
      <w:r w:rsidR="0021300A">
        <w:tab/>
        <w:t xml:space="preserve">Motivational </w:t>
      </w:r>
      <w:r>
        <w:t>interviewing_____</w:t>
      </w:r>
    </w:p>
    <w:p w:rsidR="00B30067" w:rsidRDefault="00B30067" w:rsidP="0021300A">
      <w:pPr>
        <w:pStyle w:val="NoSpacing"/>
      </w:pPr>
      <w:r>
        <w:t>Trauma informed care_____</w:t>
      </w:r>
      <w:r>
        <w:tab/>
      </w:r>
      <w:r>
        <w:tab/>
      </w:r>
      <w:r>
        <w:tab/>
      </w:r>
      <w:r>
        <w:tab/>
        <w:t>Psychodynamic therapy_____</w:t>
      </w:r>
    </w:p>
    <w:p w:rsidR="00B30067" w:rsidRDefault="00B30067" w:rsidP="0021300A">
      <w:pPr>
        <w:pStyle w:val="NoSpacing"/>
      </w:pPr>
      <w:r>
        <w:t>Insight orientated therapy_____</w:t>
      </w:r>
      <w:r>
        <w:tab/>
      </w:r>
      <w:r>
        <w:tab/>
      </w:r>
      <w:r>
        <w:tab/>
        <w:t>IDDT_____</w:t>
      </w:r>
    </w:p>
    <w:p w:rsidR="00B30067" w:rsidRDefault="00B30067" w:rsidP="0021300A">
      <w:pPr>
        <w:pStyle w:val="NoSpacing"/>
      </w:pPr>
      <w:r>
        <w:t>IM&amp;R_____</w:t>
      </w:r>
      <w:r>
        <w:tab/>
      </w:r>
      <w:r>
        <w:tab/>
      </w:r>
      <w:r>
        <w:tab/>
      </w:r>
      <w:r>
        <w:tab/>
      </w:r>
      <w:r>
        <w:tab/>
      </w:r>
      <w:r>
        <w:tab/>
        <w:t>Play therapy_____</w:t>
      </w:r>
    </w:p>
    <w:p w:rsidR="00B30067" w:rsidRDefault="00B30067" w:rsidP="0021300A">
      <w:pPr>
        <w:pStyle w:val="NoSpacing"/>
      </w:pPr>
      <w:r>
        <w:t>Career counseling_____</w:t>
      </w:r>
      <w:r>
        <w:tab/>
      </w:r>
      <w:r>
        <w:tab/>
      </w:r>
      <w:r>
        <w:tab/>
      </w:r>
      <w:r>
        <w:tab/>
      </w:r>
      <w:r>
        <w:tab/>
        <w:t>Forensic counseling_____</w:t>
      </w:r>
    </w:p>
    <w:p w:rsidR="00B30067" w:rsidRDefault="00B30067" w:rsidP="0021300A">
      <w:pPr>
        <w:pStyle w:val="NoSpacing"/>
      </w:pPr>
      <w:r>
        <w:t>EMDR_____</w:t>
      </w:r>
      <w:r>
        <w:tab/>
      </w:r>
      <w:r>
        <w:tab/>
      </w:r>
      <w:r>
        <w:tab/>
      </w:r>
      <w:r>
        <w:tab/>
      </w:r>
      <w:r>
        <w:tab/>
      </w:r>
      <w:r>
        <w:tab/>
        <w:t>Prolonged exposure_____</w:t>
      </w:r>
    </w:p>
    <w:p w:rsidR="00B30067" w:rsidRDefault="00B30067" w:rsidP="0021300A">
      <w:pPr>
        <w:pStyle w:val="NoSpacing"/>
      </w:pPr>
      <w:r>
        <w:t>Systemic_____</w:t>
      </w:r>
      <w:r>
        <w:tab/>
      </w:r>
      <w:r>
        <w:tab/>
      </w:r>
      <w:r>
        <w:tab/>
      </w:r>
      <w:r>
        <w:tab/>
      </w:r>
      <w:r>
        <w:tab/>
      </w:r>
      <w:r>
        <w:tab/>
        <w:t>Expressive_____</w:t>
      </w:r>
    </w:p>
    <w:p w:rsidR="00A41EF3" w:rsidRDefault="00A41EF3" w:rsidP="0021300A">
      <w:pPr>
        <w:pStyle w:val="NoSpacing"/>
      </w:pPr>
      <w:r>
        <w:t>Biofeedback_____</w:t>
      </w:r>
      <w:r>
        <w:tab/>
      </w:r>
      <w:r>
        <w:tab/>
      </w:r>
      <w:r>
        <w:tab/>
      </w:r>
      <w:r>
        <w:tab/>
      </w:r>
      <w:r>
        <w:tab/>
        <w:t>Hypnosis_____</w:t>
      </w:r>
    </w:p>
    <w:p w:rsidR="00A41EF3" w:rsidRDefault="00A41EF3" w:rsidP="0021300A">
      <w:pPr>
        <w:pStyle w:val="NoSpacing"/>
      </w:pPr>
      <w:r>
        <w:t>Mindfulness_____</w:t>
      </w:r>
      <w:r>
        <w:tab/>
      </w:r>
      <w:r>
        <w:tab/>
      </w:r>
      <w:r>
        <w:tab/>
      </w:r>
      <w:r>
        <w:tab/>
      </w:r>
      <w:r>
        <w:tab/>
        <w:t>Crisis counseling/assessment_____</w:t>
      </w:r>
    </w:p>
    <w:p w:rsidR="00A41EF3" w:rsidRDefault="00A41EF3" w:rsidP="0021300A">
      <w:pPr>
        <w:pStyle w:val="NoSpacing"/>
      </w:pPr>
      <w:r>
        <w:t>Psychological testing_____</w:t>
      </w:r>
      <w:r>
        <w:tab/>
      </w:r>
      <w:r>
        <w:tab/>
      </w:r>
      <w:r>
        <w:tab/>
      </w:r>
      <w:r>
        <w:tab/>
        <w:t>Integrative health care_____</w:t>
      </w:r>
    </w:p>
    <w:p w:rsidR="00A41EF3" w:rsidRDefault="00A41EF3" w:rsidP="0021300A">
      <w:pPr>
        <w:pStyle w:val="NoSpacing"/>
      </w:pPr>
      <w:r>
        <w:t>Diagnostic assessment_____</w:t>
      </w:r>
      <w:r>
        <w:tab/>
      </w:r>
      <w:r>
        <w:tab/>
      </w:r>
      <w:r>
        <w:tab/>
      </w:r>
      <w:r>
        <w:tab/>
      </w:r>
      <w:proofErr w:type="spellStart"/>
      <w:r>
        <w:t>Neuropsych</w:t>
      </w:r>
      <w:proofErr w:type="spellEnd"/>
      <w:r>
        <w:t xml:space="preserve"> testing_____</w:t>
      </w:r>
    </w:p>
    <w:p w:rsidR="00A41EF3" w:rsidRDefault="00A41EF3" w:rsidP="0021300A">
      <w:pPr>
        <w:pStyle w:val="NoSpacing"/>
      </w:pPr>
      <w:r>
        <w:t>Others______________________________________________________________________________</w:t>
      </w:r>
    </w:p>
    <w:p w:rsidR="00A41EF3" w:rsidRDefault="00A41EF3" w:rsidP="0021300A">
      <w:pPr>
        <w:pStyle w:val="NoSpacing"/>
      </w:pPr>
    </w:p>
    <w:p w:rsidR="00B62C98" w:rsidRDefault="00B62C98" w:rsidP="0021300A">
      <w:pPr>
        <w:pStyle w:val="NoSpacing"/>
      </w:pPr>
    </w:p>
    <w:p w:rsidR="00B62C98" w:rsidRDefault="00B62C98" w:rsidP="0021300A">
      <w:pPr>
        <w:pStyle w:val="NoSpacing"/>
      </w:pPr>
    </w:p>
    <w:p w:rsidR="00A41EF3" w:rsidRDefault="00A41EF3" w:rsidP="0021300A">
      <w:pPr>
        <w:pStyle w:val="NoSpacing"/>
      </w:pPr>
      <w:r>
        <w:lastRenderedPageBreak/>
        <w:t>Signature/title_____________________________________________</w:t>
      </w:r>
      <w:r>
        <w:tab/>
        <w:t>Date_____________________</w:t>
      </w:r>
    </w:p>
    <w:p w:rsidR="000B0B78" w:rsidRDefault="000B0B78" w:rsidP="0021300A">
      <w:pPr>
        <w:pStyle w:val="NoSpacing"/>
      </w:pPr>
    </w:p>
    <w:p w:rsidR="007D71A7" w:rsidRDefault="007D71A7" w:rsidP="007D71A7">
      <w:pPr>
        <w:pStyle w:val="NoSpacing"/>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Default="00A00C89" w:rsidP="00A00C89">
      <w:pPr>
        <w:pStyle w:val="NoSpacing"/>
        <w:ind w:firstLine="720"/>
        <w:jc w:val="center"/>
        <w:rPr>
          <w:b/>
        </w:rPr>
      </w:pPr>
    </w:p>
    <w:p w:rsidR="00A00C89" w:rsidRPr="00A00C89" w:rsidRDefault="00A00C89" w:rsidP="00A00C89">
      <w:pPr>
        <w:pStyle w:val="NoSpacing"/>
        <w:ind w:firstLine="720"/>
        <w:jc w:val="center"/>
        <w:rPr>
          <w:b/>
        </w:rPr>
      </w:pPr>
    </w:p>
    <w:p w:rsidR="00A00C89" w:rsidRPr="00A00C89" w:rsidRDefault="00A00C89" w:rsidP="00A00C89">
      <w:pPr>
        <w:pStyle w:val="NoSpacing"/>
        <w:ind w:firstLine="720"/>
        <w:jc w:val="center"/>
        <w:rPr>
          <w:b/>
        </w:rPr>
      </w:pPr>
      <w:r w:rsidRPr="00A00C89">
        <w:rPr>
          <w:b/>
        </w:rPr>
        <w:t>APPENDIX F</w:t>
      </w:r>
    </w:p>
    <w:p w:rsidR="00A00C89" w:rsidRPr="00A00C89" w:rsidRDefault="00A00C89" w:rsidP="00A00C89">
      <w:pPr>
        <w:pStyle w:val="NoSpacing"/>
        <w:ind w:firstLine="720"/>
        <w:jc w:val="center"/>
        <w:rPr>
          <w:b/>
        </w:rPr>
      </w:pPr>
      <w:r w:rsidRPr="00A00C89">
        <w:rPr>
          <w:b/>
        </w:rPr>
        <w:t>Referral for Psychiatric Inpatient Care</w:t>
      </w:r>
    </w:p>
    <w:p w:rsidR="00A00C89" w:rsidRDefault="00A00C89" w:rsidP="00A00C89">
      <w:pPr>
        <w:pStyle w:val="NoSpacing"/>
        <w:jc w:val="center"/>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A00C89" w:rsidRDefault="00A00C89" w:rsidP="000905B8">
      <w:pPr>
        <w:pStyle w:val="NoSpacing"/>
      </w:pPr>
    </w:p>
    <w:p w:rsidR="00A00C89" w:rsidRDefault="00A00C89" w:rsidP="000905B8">
      <w:pPr>
        <w:pStyle w:val="NoSpacing"/>
      </w:pP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547326" w:rsidRDefault="00547326" w:rsidP="000905B8">
      <w:pPr>
        <w:pStyle w:val="NoSpacing"/>
      </w:pPr>
    </w:p>
    <w:p w:rsidR="00547326" w:rsidRDefault="00547326" w:rsidP="000905B8">
      <w:pPr>
        <w:pStyle w:val="NoSpacing"/>
      </w:pPr>
    </w:p>
    <w:p w:rsidR="00547326" w:rsidRDefault="00547326" w:rsidP="000905B8">
      <w:pPr>
        <w:pStyle w:val="NoSpacing"/>
      </w:pPr>
    </w:p>
    <w:p w:rsidR="00547326" w:rsidRDefault="00547326" w:rsidP="000905B8">
      <w:pPr>
        <w:pStyle w:val="NoSpacing"/>
      </w:pPr>
    </w:p>
    <w:p w:rsidR="00547326" w:rsidRDefault="00547326" w:rsidP="000905B8">
      <w:pPr>
        <w:pStyle w:val="NoSpacing"/>
      </w:pPr>
    </w:p>
    <w:p w:rsidR="00547326" w:rsidRDefault="00547326" w:rsidP="000905B8">
      <w:pPr>
        <w:pStyle w:val="NoSpacing"/>
      </w:pPr>
    </w:p>
    <w:p w:rsidR="00547326" w:rsidRDefault="00547326" w:rsidP="000905B8">
      <w:pPr>
        <w:pStyle w:val="NoSpacing"/>
      </w:pPr>
    </w:p>
    <w:p w:rsidR="00547326" w:rsidRDefault="00547326" w:rsidP="000905B8">
      <w:pPr>
        <w:pStyle w:val="NoSpacing"/>
      </w:pPr>
    </w:p>
    <w:p w:rsidR="00483160" w:rsidRDefault="00483160" w:rsidP="000905B8">
      <w:pPr>
        <w:pStyle w:val="NoSpacing"/>
      </w:pPr>
    </w:p>
    <w:p w:rsidR="00B24A23" w:rsidRDefault="00B24A23" w:rsidP="00B24A23">
      <w:pPr>
        <w:pStyle w:val="NoSpacing"/>
        <w:jc w:val="center"/>
        <w:rPr>
          <w:b/>
          <w:sz w:val="24"/>
          <w:szCs w:val="24"/>
        </w:rPr>
      </w:pPr>
      <w:r>
        <w:rPr>
          <w:b/>
          <w:sz w:val="24"/>
          <w:szCs w:val="24"/>
        </w:rPr>
        <w:t>Referral for Psychiatric Hospitalization</w:t>
      </w:r>
    </w:p>
    <w:p w:rsidR="00B24A23" w:rsidRDefault="0038079A" w:rsidP="00B24A23">
      <w:pPr>
        <w:pStyle w:val="NoSpacing"/>
        <w:jc w:val="center"/>
        <w:rPr>
          <w:b/>
          <w:sz w:val="24"/>
          <w:szCs w:val="24"/>
        </w:rPr>
      </w:pPr>
      <w:proofErr w:type="spellStart"/>
      <w:r>
        <w:rPr>
          <w:b/>
          <w:sz w:val="24"/>
          <w:szCs w:val="24"/>
        </w:rPr>
        <w:t>MesabaCare</w:t>
      </w:r>
      <w:proofErr w:type="spellEnd"/>
      <w:r w:rsidR="00B24A23">
        <w:rPr>
          <w:b/>
          <w:sz w:val="24"/>
          <w:szCs w:val="24"/>
        </w:rPr>
        <w:t xml:space="preserve">, </w:t>
      </w:r>
      <w:r>
        <w:rPr>
          <w:b/>
          <w:sz w:val="24"/>
          <w:szCs w:val="24"/>
        </w:rPr>
        <w:t>LLC</w:t>
      </w:r>
      <w:r w:rsidR="00B24A23">
        <w:rPr>
          <w:b/>
          <w:sz w:val="24"/>
          <w:szCs w:val="24"/>
        </w:rPr>
        <w:t>.</w:t>
      </w:r>
    </w:p>
    <w:p w:rsidR="00B24A23" w:rsidRDefault="001774A0" w:rsidP="00B24A23">
      <w:pPr>
        <w:pStyle w:val="NoSpacing"/>
        <w:jc w:val="center"/>
        <w:rPr>
          <w:b/>
          <w:sz w:val="24"/>
          <w:szCs w:val="24"/>
        </w:rPr>
      </w:pPr>
      <w:r>
        <w:rPr>
          <w:b/>
          <w:sz w:val="24"/>
          <w:szCs w:val="24"/>
        </w:rPr>
        <w:t>(218)290-7301</w:t>
      </w:r>
    </w:p>
    <w:p w:rsidR="00B24A23" w:rsidRDefault="00B24A23" w:rsidP="00B24A23">
      <w:pPr>
        <w:pStyle w:val="NoSpacing"/>
        <w:rPr>
          <w:b/>
          <w:sz w:val="24"/>
          <w:szCs w:val="24"/>
        </w:rPr>
      </w:pPr>
    </w:p>
    <w:p w:rsidR="00B24A23" w:rsidRDefault="00B24A23" w:rsidP="00B24A23">
      <w:pPr>
        <w:pStyle w:val="NoSpacing"/>
        <w:rPr>
          <w:sz w:val="24"/>
          <w:szCs w:val="24"/>
        </w:rPr>
      </w:pPr>
      <w:r>
        <w:rPr>
          <w:sz w:val="24"/>
          <w:szCs w:val="24"/>
        </w:rPr>
        <w:t>Client name: _________________________________________</w:t>
      </w:r>
      <w:r>
        <w:rPr>
          <w:sz w:val="24"/>
          <w:szCs w:val="24"/>
        </w:rPr>
        <w:tab/>
        <w:t>DOB: ___________________</w:t>
      </w:r>
    </w:p>
    <w:p w:rsidR="00B24A23" w:rsidRDefault="00B24A23" w:rsidP="00B24A23">
      <w:pPr>
        <w:pStyle w:val="NoSpacing"/>
        <w:rPr>
          <w:sz w:val="24"/>
          <w:szCs w:val="24"/>
        </w:rPr>
      </w:pPr>
    </w:p>
    <w:p w:rsidR="00B24A23" w:rsidRDefault="00B24A23" w:rsidP="00B24A23">
      <w:pPr>
        <w:pStyle w:val="NoSpacing"/>
        <w:rPr>
          <w:sz w:val="24"/>
          <w:szCs w:val="24"/>
        </w:rPr>
      </w:pPr>
      <w:r>
        <w:rPr>
          <w:sz w:val="24"/>
          <w:szCs w:val="24"/>
        </w:rPr>
        <w:t>Date of referral: ___________________          Time: ___________________</w:t>
      </w:r>
    </w:p>
    <w:p w:rsidR="00B24A23" w:rsidRDefault="00B24A23" w:rsidP="00B24A23">
      <w:pPr>
        <w:pStyle w:val="NoSpacing"/>
        <w:rPr>
          <w:sz w:val="24"/>
          <w:szCs w:val="24"/>
        </w:rPr>
      </w:pPr>
      <w:r w:rsidRPr="005B2DC9">
        <w:rPr>
          <w:noProof/>
          <w:sz w:val="24"/>
          <w:szCs w:val="24"/>
        </w:rPr>
        <mc:AlternateContent>
          <mc:Choice Requires="wps">
            <w:drawing>
              <wp:anchor distT="0" distB="0" distL="114300" distR="114300" simplePos="0" relativeHeight="251671552" behindDoc="0" locked="0" layoutInCell="1" allowOverlap="1" wp14:anchorId="30BC0A6E" wp14:editId="38E8F507">
                <wp:simplePos x="0" y="0"/>
                <wp:positionH relativeFrom="column">
                  <wp:posOffset>-498764</wp:posOffset>
                </wp:positionH>
                <wp:positionV relativeFrom="paragraph">
                  <wp:posOffset>134529</wp:posOffset>
                </wp:positionV>
                <wp:extent cx="6905502" cy="6056416"/>
                <wp:effectExtent l="0" t="0" r="10160" b="20955"/>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502" cy="6056416"/>
                        </a:xfrm>
                        <a:prstGeom prst="rect">
                          <a:avLst/>
                        </a:prstGeom>
                        <a:solidFill>
                          <a:srgbClr val="FFFFFF"/>
                        </a:solidFill>
                        <a:ln w="9525">
                          <a:solidFill>
                            <a:srgbClr val="000000"/>
                          </a:solidFill>
                          <a:miter lim="800000"/>
                          <a:headEnd/>
                          <a:tailEnd/>
                        </a:ln>
                      </wps:spPr>
                      <wps:txbx>
                        <w:txbxContent>
                          <w:p w:rsidR="001774A0" w:rsidRPr="005B2DC9" w:rsidRDefault="001774A0" w:rsidP="00B24A23">
                            <w:r>
                              <w:t>Provide rational for hospitalization, which may include MSE and diagnosis.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C0A6E" id="_x0000_s1040" type="#_x0000_t202" style="position:absolute;margin-left:-39.25pt;margin-top:10.6pt;width:543.75pt;height:476.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">
                <v:textbox>
                  <w:txbxContent>
                    <w:p w:rsidR="001774A0" w:rsidRPr="005B2DC9" w:rsidRDefault="001774A0" w:rsidP="00B24A23">
                      <w:r>
                        <w:t>Provide rational for hospitalization, which may include MSE and diagnosis.</w:t>
                      </w:r>
                    </w:p>
                  </w:txbxContent>
                </v:textbox>
              </v:shape>
            </w:pict>
          </mc:Fallback>
        </mc:AlternateContent>
      </w: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p>
    <w:p w:rsidR="00B24A23" w:rsidRDefault="00B24A23" w:rsidP="00B24A23">
      <w:pPr>
        <w:pStyle w:val="NoSpacing"/>
        <w:rPr>
          <w:sz w:val="24"/>
          <w:szCs w:val="24"/>
        </w:rPr>
      </w:pPr>
      <w:r>
        <w:rPr>
          <w:sz w:val="24"/>
          <w:szCs w:val="24"/>
        </w:rPr>
        <w:t>_________________________________________________</w:t>
      </w:r>
      <w:r>
        <w:rPr>
          <w:sz w:val="24"/>
          <w:szCs w:val="24"/>
        </w:rPr>
        <w:tab/>
        <w:t>____________________</w:t>
      </w:r>
      <w:r>
        <w:rPr>
          <w:sz w:val="24"/>
          <w:szCs w:val="24"/>
        </w:rPr>
        <w:tab/>
      </w:r>
    </w:p>
    <w:p w:rsidR="00B24A23" w:rsidRPr="005B2DC9" w:rsidRDefault="00B24A23" w:rsidP="00B24A23">
      <w:pPr>
        <w:pStyle w:val="NoSpacing"/>
        <w:rPr>
          <w:sz w:val="24"/>
          <w:szCs w:val="24"/>
        </w:rPr>
      </w:pPr>
      <w:r>
        <w:rPr>
          <w:sz w:val="24"/>
          <w:szCs w:val="24"/>
        </w:rPr>
        <w:lastRenderedPageBreak/>
        <w:t>Clinician Signature &amp; Credentials</w:t>
      </w:r>
      <w:r>
        <w:rPr>
          <w:sz w:val="24"/>
          <w:szCs w:val="24"/>
        </w:rPr>
        <w:tab/>
      </w:r>
      <w:r>
        <w:rPr>
          <w:sz w:val="24"/>
          <w:szCs w:val="24"/>
        </w:rPr>
        <w:tab/>
      </w:r>
      <w:r>
        <w:rPr>
          <w:sz w:val="24"/>
          <w:szCs w:val="24"/>
        </w:rPr>
        <w:tab/>
      </w:r>
      <w:r>
        <w:rPr>
          <w:sz w:val="24"/>
          <w:szCs w:val="24"/>
        </w:rPr>
        <w:tab/>
      </w:r>
      <w:r>
        <w:rPr>
          <w:sz w:val="24"/>
          <w:szCs w:val="24"/>
        </w:rPr>
        <w:tab/>
        <w:t>Date</w:t>
      </w: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B24A23" w:rsidRDefault="00B24A23" w:rsidP="000905B8">
      <w:pPr>
        <w:pStyle w:val="NoSpacing"/>
      </w:pPr>
    </w:p>
    <w:p w:rsidR="00A00C89" w:rsidRDefault="00A00C89" w:rsidP="000905B8">
      <w:pPr>
        <w:pStyle w:val="NoSpacing"/>
      </w:pPr>
    </w:p>
    <w:p w:rsidR="00A00C89" w:rsidRDefault="00A00C89" w:rsidP="000905B8">
      <w:pPr>
        <w:pStyle w:val="NoSpacing"/>
      </w:pPr>
    </w:p>
    <w:p w:rsidR="00FF1E8F" w:rsidRPr="009A3738" w:rsidRDefault="00A00C89" w:rsidP="009A3738">
      <w:pPr>
        <w:pStyle w:val="NoSpacing"/>
        <w:jc w:val="center"/>
        <w:rPr>
          <w:b/>
        </w:rPr>
      </w:pPr>
      <w:r>
        <w:rPr>
          <w:b/>
        </w:rPr>
        <w:t>APPENDIX G</w:t>
      </w:r>
    </w:p>
    <w:p w:rsidR="009A3738" w:rsidRPr="009A3738" w:rsidRDefault="009A3738" w:rsidP="009A3738">
      <w:pPr>
        <w:pStyle w:val="NoSpacing"/>
        <w:jc w:val="center"/>
        <w:rPr>
          <w:b/>
        </w:rPr>
      </w:pPr>
      <w:r w:rsidRPr="009A3738">
        <w:rPr>
          <w:b/>
        </w:rPr>
        <w:t>Code of Ethics</w:t>
      </w: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r>
        <w:rPr>
          <w:noProof/>
        </w:rPr>
        <w:lastRenderedPageBreak/>
        <w:drawing>
          <wp:inline distT="0" distB="0" distL="0" distR="0">
            <wp:extent cx="5943600" cy="764038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40388"/>
                    </a:xfrm>
                    <a:prstGeom prst="rect">
                      <a:avLst/>
                    </a:prstGeom>
                    <a:noFill/>
                    <a:ln>
                      <a:noFill/>
                    </a:ln>
                  </pic:spPr>
                </pic:pic>
              </a:graphicData>
            </a:graphic>
          </wp:inline>
        </w:drawing>
      </w:r>
    </w:p>
    <w:p w:rsidR="00FF1E8F" w:rsidRDefault="00FF1E8F" w:rsidP="000905B8">
      <w:pPr>
        <w:pStyle w:val="NoSpacing"/>
      </w:pPr>
    </w:p>
    <w:p w:rsidR="00FF1E8F" w:rsidRDefault="00FF1E8F" w:rsidP="000905B8">
      <w:pPr>
        <w:pStyle w:val="NoSpacing"/>
      </w:pPr>
    </w:p>
    <w:p w:rsidR="00FF1E8F" w:rsidRDefault="00FF1E8F" w:rsidP="000905B8">
      <w:pPr>
        <w:pStyle w:val="NoSpacing"/>
      </w:pPr>
    </w:p>
    <w:p w:rsidR="00FF1E8F" w:rsidRDefault="00FF1E8F" w:rsidP="000905B8">
      <w:pPr>
        <w:pStyle w:val="NoSpacing"/>
      </w:pPr>
      <w:r>
        <w:rPr>
          <w:noProof/>
        </w:rPr>
        <w:lastRenderedPageBreak/>
        <w:drawing>
          <wp:inline distT="0" distB="0" distL="0" distR="0">
            <wp:extent cx="5943600" cy="771292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712927"/>
                    </a:xfrm>
                    <a:prstGeom prst="rect">
                      <a:avLst/>
                    </a:prstGeom>
                    <a:noFill/>
                    <a:ln>
                      <a:noFill/>
                    </a:ln>
                  </pic:spPr>
                </pic:pic>
              </a:graphicData>
            </a:graphic>
          </wp:inline>
        </w:drawing>
      </w:r>
    </w:p>
    <w:p w:rsidR="008E51EF" w:rsidRDefault="008E51EF" w:rsidP="000905B8">
      <w:pPr>
        <w:pStyle w:val="NoSpacing"/>
      </w:pPr>
    </w:p>
    <w:p w:rsidR="008E51EF" w:rsidRDefault="008E51EF" w:rsidP="000905B8">
      <w:pPr>
        <w:pStyle w:val="NoSpacing"/>
      </w:pPr>
    </w:p>
    <w:p w:rsidR="008E51EF" w:rsidRDefault="008E51EF" w:rsidP="000905B8">
      <w:pPr>
        <w:pStyle w:val="NoSpacing"/>
      </w:pPr>
    </w:p>
    <w:p w:rsidR="008E51EF" w:rsidRDefault="008E51EF" w:rsidP="000905B8">
      <w:pPr>
        <w:pStyle w:val="NoSpacing"/>
      </w:pPr>
      <w:r>
        <w:rPr>
          <w:noProof/>
        </w:rPr>
        <w:lastRenderedPageBreak/>
        <w:drawing>
          <wp:inline distT="0" distB="0" distL="0" distR="0">
            <wp:extent cx="5943600" cy="761701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17015"/>
                    </a:xfrm>
                    <a:prstGeom prst="rect">
                      <a:avLst/>
                    </a:prstGeom>
                    <a:noFill/>
                    <a:ln>
                      <a:noFill/>
                    </a:ln>
                  </pic:spPr>
                </pic:pic>
              </a:graphicData>
            </a:graphic>
          </wp:inline>
        </w:drawing>
      </w:r>
    </w:p>
    <w:p w:rsidR="008E51EF" w:rsidRDefault="008E51EF" w:rsidP="000905B8">
      <w:pPr>
        <w:pStyle w:val="NoSpacing"/>
      </w:pPr>
    </w:p>
    <w:p w:rsidR="008E51EF" w:rsidRDefault="008E51EF" w:rsidP="000905B8">
      <w:pPr>
        <w:pStyle w:val="NoSpacing"/>
      </w:pPr>
    </w:p>
    <w:p w:rsidR="008E51EF" w:rsidRDefault="008E51EF" w:rsidP="000905B8">
      <w:pPr>
        <w:pStyle w:val="NoSpacing"/>
      </w:pPr>
    </w:p>
    <w:p w:rsidR="008E51EF" w:rsidRDefault="008E51EF" w:rsidP="000905B8">
      <w:pPr>
        <w:pStyle w:val="NoSpacing"/>
      </w:pPr>
      <w:r>
        <w:rPr>
          <w:noProof/>
        </w:rPr>
        <w:lastRenderedPageBreak/>
        <w:drawing>
          <wp:inline distT="0" distB="0" distL="0" distR="0">
            <wp:extent cx="5943600" cy="7714621"/>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714621"/>
                    </a:xfrm>
                    <a:prstGeom prst="rect">
                      <a:avLst/>
                    </a:prstGeom>
                    <a:noFill/>
                    <a:ln>
                      <a:noFill/>
                    </a:ln>
                  </pic:spPr>
                </pic:pic>
              </a:graphicData>
            </a:graphic>
          </wp:inline>
        </w:drawing>
      </w:r>
    </w:p>
    <w:p w:rsidR="008E51EF" w:rsidRDefault="008E51EF" w:rsidP="000905B8">
      <w:pPr>
        <w:pStyle w:val="NoSpacing"/>
      </w:pPr>
    </w:p>
    <w:p w:rsidR="008E51EF" w:rsidRDefault="008E51EF" w:rsidP="000905B8">
      <w:pPr>
        <w:pStyle w:val="NoSpacing"/>
      </w:pPr>
    </w:p>
    <w:p w:rsidR="008E51EF" w:rsidRDefault="008E51EF" w:rsidP="000905B8">
      <w:pPr>
        <w:pStyle w:val="NoSpacing"/>
      </w:pPr>
    </w:p>
    <w:p w:rsidR="008E51EF" w:rsidRDefault="008E51EF" w:rsidP="000905B8">
      <w:pPr>
        <w:pStyle w:val="NoSpacing"/>
      </w:pPr>
      <w:r>
        <w:rPr>
          <w:noProof/>
        </w:rPr>
        <w:lastRenderedPageBreak/>
        <w:drawing>
          <wp:inline distT="0" distB="0" distL="0" distR="0">
            <wp:extent cx="5943600" cy="7710772"/>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710772"/>
                    </a:xfrm>
                    <a:prstGeom prst="rect">
                      <a:avLst/>
                    </a:prstGeom>
                    <a:noFill/>
                    <a:ln>
                      <a:noFill/>
                    </a:ln>
                  </pic:spPr>
                </pic:pic>
              </a:graphicData>
            </a:graphic>
          </wp:inline>
        </w:drawing>
      </w:r>
    </w:p>
    <w:p w:rsidR="008E51EF" w:rsidRDefault="008E51EF" w:rsidP="000905B8">
      <w:pPr>
        <w:pStyle w:val="NoSpacing"/>
      </w:pPr>
    </w:p>
    <w:p w:rsidR="008E51EF" w:rsidRDefault="008E51EF" w:rsidP="000905B8">
      <w:pPr>
        <w:pStyle w:val="NoSpacing"/>
      </w:pPr>
    </w:p>
    <w:p w:rsidR="008E51EF" w:rsidRDefault="008E51EF" w:rsidP="000905B8">
      <w:pPr>
        <w:pStyle w:val="NoSpacing"/>
      </w:pPr>
    </w:p>
    <w:p w:rsidR="008E51EF" w:rsidRDefault="008E51EF" w:rsidP="000905B8">
      <w:pPr>
        <w:pStyle w:val="NoSpacing"/>
      </w:pPr>
      <w:r>
        <w:rPr>
          <w:noProof/>
        </w:rPr>
        <w:lastRenderedPageBreak/>
        <w:drawing>
          <wp:inline distT="0" distB="0" distL="0" distR="0">
            <wp:extent cx="5943600" cy="7691617"/>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1617"/>
                    </a:xfrm>
                    <a:prstGeom prst="rect">
                      <a:avLst/>
                    </a:prstGeom>
                    <a:noFill/>
                    <a:ln>
                      <a:noFill/>
                    </a:ln>
                  </pic:spPr>
                </pic:pic>
              </a:graphicData>
            </a:graphic>
          </wp:inline>
        </w:drawing>
      </w:r>
    </w:p>
    <w:p w:rsidR="008B1C1F" w:rsidRDefault="008B1C1F" w:rsidP="000905B8">
      <w:pPr>
        <w:pStyle w:val="NoSpacing"/>
      </w:pPr>
    </w:p>
    <w:p w:rsidR="008B1C1F" w:rsidRDefault="008B1C1F" w:rsidP="000905B8">
      <w:pPr>
        <w:pStyle w:val="NoSpacing"/>
      </w:pPr>
    </w:p>
    <w:p w:rsidR="008B1C1F" w:rsidRDefault="008B1C1F" w:rsidP="000905B8">
      <w:pPr>
        <w:pStyle w:val="NoSpacing"/>
      </w:pPr>
    </w:p>
    <w:p w:rsidR="008B1C1F" w:rsidRDefault="008B1C1F" w:rsidP="000905B8">
      <w:pPr>
        <w:pStyle w:val="NoSpacing"/>
      </w:pPr>
      <w:r>
        <w:rPr>
          <w:noProof/>
        </w:rPr>
        <w:lastRenderedPageBreak/>
        <w:drawing>
          <wp:inline distT="0" distB="0" distL="0" distR="0">
            <wp:extent cx="5943600" cy="7728579"/>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728579"/>
                    </a:xfrm>
                    <a:prstGeom prst="rect">
                      <a:avLst/>
                    </a:prstGeom>
                    <a:noFill/>
                    <a:ln>
                      <a:noFill/>
                    </a:ln>
                  </pic:spPr>
                </pic:pic>
              </a:graphicData>
            </a:graphic>
          </wp:inline>
        </w:drawing>
      </w:r>
    </w:p>
    <w:p w:rsidR="008B1C1F" w:rsidRDefault="008B1C1F" w:rsidP="000905B8">
      <w:pPr>
        <w:pStyle w:val="NoSpacing"/>
      </w:pPr>
    </w:p>
    <w:p w:rsidR="008B1C1F" w:rsidRDefault="008B1C1F" w:rsidP="000905B8">
      <w:pPr>
        <w:pStyle w:val="NoSpacing"/>
      </w:pPr>
    </w:p>
    <w:p w:rsidR="008B1C1F" w:rsidRDefault="008B1C1F" w:rsidP="000905B8">
      <w:pPr>
        <w:pStyle w:val="NoSpacing"/>
      </w:pPr>
      <w:r>
        <w:rPr>
          <w:noProof/>
        </w:rPr>
        <w:lastRenderedPageBreak/>
        <w:drawing>
          <wp:inline distT="0" distB="0" distL="0" distR="0">
            <wp:extent cx="5943600" cy="7731283"/>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731283"/>
                    </a:xfrm>
                    <a:prstGeom prst="rect">
                      <a:avLst/>
                    </a:prstGeom>
                    <a:noFill/>
                    <a:ln>
                      <a:noFill/>
                    </a:ln>
                  </pic:spPr>
                </pic:pic>
              </a:graphicData>
            </a:graphic>
          </wp:inline>
        </w:drawing>
      </w:r>
    </w:p>
    <w:p w:rsidR="008B1C1F" w:rsidRDefault="008B1C1F" w:rsidP="000905B8">
      <w:pPr>
        <w:pStyle w:val="NoSpacing"/>
      </w:pPr>
    </w:p>
    <w:p w:rsidR="008B1C1F" w:rsidRDefault="008B1C1F" w:rsidP="000905B8">
      <w:pPr>
        <w:pStyle w:val="NoSpacing"/>
      </w:pPr>
    </w:p>
    <w:p w:rsidR="008B1C1F" w:rsidRDefault="008B1C1F" w:rsidP="000905B8">
      <w:pPr>
        <w:pStyle w:val="NoSpacing"/>
      </w:pPr>
      <w:r>
        <w:rPr>
          <w:noProof/>
        </w:rPr>
        <w:lastRenderedPageBreak/>
        <w:drawing>
          <wp:inline distT="0" distB="0" distL="0" distR="0">
            <wp:extent cx="5943600" cy="7661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61950"/>
                    </a:xfrm>
                    <a:prstGeom prst="rect">
                      <a:avLst/>
                    </a:prstGeom>
                    <a:noFill/>
                    <a:ln>
                      <a:noFill/>
                    </a:ln>
                  </pic:spPr>
                </pic:pic>
              </a:graphicData>
            </a:graphic>
          </wp:inline>
        </w:drawing>
      </w:r>
    </w:p>
    <w:p w:rsidR="008B1C1F" w:rsidRDefault="008B1C1F" w:rsidP="000905B8">
      <w:pPr>
        <w:pStyle w:val="NoSpacing"/>
      </w:pPr>
    </w:p>
    <w:p w:rsidR="008B1C1F" w:rsidRDefault="008B1C1F" w:rsidP="000905B8">
      <w:pPr>
        <w:pStyle w:val="NoSpacing"/>
      </w:pPr>
    </w:p>
    <w:p w:rsidR="008B1C1F" w:rsidRDefault="008B1C1F" w:rsidP="000905B8">
      <w:pPr>
        <w:pStyle w:val="NoSpacing"/>
      </w:pPr>
    </w:p>
    <w:p w:rsidR="008B1C1F" w:rsidRDefault="008B1C1F" w:rsidP="000905B8">
      <w:pPr>
        <w:pStyle w:val="NoSpacing"/>
      </w:pPr>
      <w:r>
        <w:rPr>
          <w:noProof/>
        </w:rPr>
        <w:lastRenderedPageBreak/>
        <w:drawing>
          <wp:inline distT="0" distB="0" distL="0" distR="0">
            <wp:extent cx="5943600" cy="764392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43928"/>
                    </a:xfrm>
                    <a:prstGeom prst="rect">
                      <a:avLst/>
                    </a:prstGeom>
                    <a:noFill/>
                    <a:ln>
                      <a:noFill/>
                    </a:ln>
                  </pic:spPr>
                </pic:pic>
              </a:graphicData>
            </a:graphic>
          </wp:inline>
        </w:drawing>
      </w:r>
    </w:p>
    <w:p w:rsidR="008B1C1F" w:rsidRDefault="008B1C1F" w:rsidP="000905B8">
      <w:pPr>
        <w:pStyle w:val="NoSpacing"/>
      </w:pPr>
    </w:p>
    <w:p w:rsidR="008B1C1F" w:rsidRDefault="008B1C1F" w:rsidP="000905B8">
      <w:pPr>
        <w:pStyle w:val="NoSpacing"/>
      </w:pPr>
    </w:p>
    <w:p w:rsidR="008B1C1F" w:rsidRDefault="008B1C1F" w:rsidP="000905B8">
      <w:pPr>
        <w:pStyle w:val="NoSpacing"/>
      </w:pPr>
    </w:p>
    <w:p w:rsidR="008B1C1F" w:rsidRDefault="00454BA1" w:rsidP="000905B8">
      <w:pPr>
        <w:pStyle w:val="NoSpacing"/>
      </w:pPr>
      <w:r>
        <w:rPr>
          <w:noProof/>
        </w:rPr>
        <w:lastRenderedPageBreak/>
        <w:drawing>
          <wp:inline distT="0" distB="0" distL="0" distR="0">
            <wp:extent cx="5943600" cy="776265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762652"/>
                    </a:xfrm>
                    <a:prstGeom prst="rect">
                      <a:avLst/>
                    </a:prstGeom>
                    <a:noFill/>
                    <a:ln>
                      <a:noFill/>
                    </a:ln>
                  </pic:spPr>
                </pic:pic>
              </a:graphicData>
            </a:graphic>
          </wp:inline>
        </w:drawing>
      </w:r>
    </w:p>
    <w:p w:rsidR="00454BA1" w:rsidRDefault="00454BA1" w:rsidP="000905B8">
      <w:pPr>
        <w:pStyle w:val="NoSpacing"/>
      </w:pPr>
    </w:p>
    <w:p w:rsidR="00454BA1" w:rsidRDefault="00454BA1" w:rsidP="000905B8">
      <w:pPr>
        <w:pStyle w:val="NoSpacing"/>
      </w:pPr>
    </w:p>
    <w:p w:rsidR="00454BA1" w:rsidRDefault="00454BA1" w:rsidP="000905B8">
      <w:pPr>
        <w:pStyle w:val="NoSpacing"/>
      </w:pPr>
      <w:r>
        <w:rPr>
          <w:noProof/>
        </w:rPr>
        <w:lastRenderedPageBreak/>
        <w:drawing>
          <wp:inline distT="0" distB="0" distL="0" distR="0">
            <wp:extent cx="5943600" cy="7713396"/>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713396"/>
                    </a:xfrm>
                    <a:prstGeom prst="rect">
                      <a:avLst/>
                    </a:prstGeom>
                    <a:noFill/>
                    <a:ln>
                      <a:noFill/>
                    </a:ln>
                  </pic:spPr>
                </pic:pic>
              </a:graphicData>
            </a:graphic>
          </wp:inline>
        </w:drawing>
      </w:r>
    </w:p>
    <w:p w:rsidR="00454BA1" w:rsidRDefault="00454BA1" w:rsidP="000905B8">
      <w:pPr>
        <w:pStyle w:val="NoSpacing"/>
      </w:pPr>
    </w:p>
    <w:p w:rsidR="00454BA1" w:rsidRDefault="00454BA1" w:rsidP="000905B8">
      <w:pPr>
        <w:pStyle w:val="NoSpacing"/>
      </w:pPr>
    </w:p>
    <w:p w:rsidR="00454BA1" w:rsidRDefault="00454BA1" w:rsidP="000905B8">
      <w:pPr>
        <w:pStyle w:val="NoSpacing"/>
      </w:pPr>
    </w:p>
    <w:p w:rsidR="00454BA1" w:rsidRDefault="00454BA1" w:rsidP="000905B8">
      <w:pPr>
        <w:pStyle w:val="NoSpacing"/>
      </w:pPr>
      <w:r>
        <w:rPr>
          <w:noProof/>
        </w:rPr>
        <w:lastRenderedPageBreak/>
        <w:drawing>
          <wp:inline distT="0" distB="0" distL="0" distR="0">
            <wp:extent cx="5943600" cy="772987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729875"/>
                    </a:xfrm>
                    <a:prstGeom prst="rect">
                      <a:avLst/>
                    </a:prstGeom>
                    <a:noFill/>
                    <a:ln>
                      <a:noFill/>
                    </a:ln>
                  </pic:spPr>
                </pic:pic>
              </a:graphicData>
            </a:graphic>
          </wp:inline>
        </w:drawing>
      </w:r>
    </w:p>
    <w:p w:rsidR="00454BA1" w:rsidRDefault="00454BA1" w:rsidP="000905B8">
      <w:pPr>
        <w:pStyle w:val="NoSpacing"/>
      </w:pPr>
    </w:p>
    <w:p w:rsidR="00454BA1" w:rsidRDefault="00454BA1" w:rsidP="000905B8">
      <w:pPr>
        <w:pStyle w:val="NoSpacing"/>
      </w:pPr>
    </w:p>
    <w:p w:rsidR="00454BA1" w:rsidRDefault="00454BA1" w:rsidP="000905B8">
      <w:pPr>
        <w:pStyle w:val="NoSpacing"/>
      </w:pPr>
      <w:r>
        <w:rPr>
          <w:noProof/>
        </w:rPr>
        <w:lastRenderedPageBreak/>
        <w:drawing>
          <wp:inline distT="0" distB="0" distL="0" distR="0">
            <wp:extent cx="5943600" cy="776527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765270"/>
                    </a:xfrm>
                    <a:prstGeom prst="rect">
                      <a:avLst/>
                    </a:prstGeom>
                    <a:noFill/>
                    <a:ln>
                      <a:noFill/>
                    </a:ln>
                  </pic:spPr>
                </pic:pic>
              </a:graphicData>
            </a:graphic>
          </wp:inline>
        </w:drawing>
      </w:r>
    </w:p>
    <w:p w:rsidR="00454BA1" w:rsidRDefault="00454BA1" w:rsidP="000905B8">
      <w:pPr>
        <w:pStyle w:val="NoSpacing"/>
      </w:pPr>
    </w:p>
    <w:p w:rsidR="00454BA1" w:rsidRDefault="00454BA1" w:rsidP="000905B8">
      <w:pPr>
        <w:pStyle w:val="NoSpacing"/>
      </w:pPr>
    </w:p>
    <w:p w:rsidR="00454BA1" w:rsidRDefault="00454BA1" w:rsidP="000905B8">
      <w:pPr>
        <w:pStyle w:val="NoSpacing"/>
      </w:pPr>
      <w:r>
        <w:rPr>
          <w:noProof/>
        </w:rPr>
        <w:lastRenderedPageBreak/>
        <w:drawing>
          <wp:inline distT="0" distB="0" distL="0" distR="0">
            <wp:extent cx="5943600" cy="769890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8907"/>
                    </a:xfrm>
                    <a:prstGeom prst="rect">
                      <a:avLst/>
                    </a:prstGeom>
                    <a:noFill/>
                    <a:ln>
                      <a:noFill/>
                    </a:ln>
                  </pic:spPr>
                </pic:pic>
              </a:graphicData>
            </a:graphic>
          </wp:inline>
        </w:drawing>
      </w:r>
    </w:p>
    <w:p w:rsidR="00510AA8" w:rsidRDefault="00510AA8" w:rsidP="000905B8">
      <w:pPr>
        <w:pStyle w:val="NoSpacing"/>
      </w:pPr>
    </w:p>
    <w:p w:rsidR="00510AA8" w:rsidRDefault="00510AA8" w:rsidP="000905B8">
      <w:pPr>
        <w:pStyle w:val="NoSpacing"/>
      </w:pPr>
    </w:p>
    <w:p w:rsidR="00510AA8" w:rsidRDefault="00510AA8" w:rsidP="000905B8">
      <w:pPr>
        <w:pStyle w:val="NoSpacing"/>
      </w:pPr>
    </w:p>
    <w:p w:rsidR="00510AA8" w:rsidRDefault="00510AA8" w:rsidP="000905B8">
      <w:pPr>
        <w:pStyle w:val="NoSpacing"/>
      </w:pPr>
      <w:r>
        <w:rPr>
          <w:noProof/>
        </w:rPr>
        <w:lastRenderedPageBreak/>
        <w:drawing>
          <wp:inline distT="0" distB="0" distL="0" distR="0">
            <wp:extent cx="5943600" cy="773998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739987"/>
                    </a:xfrm>
                    <a:prstGeom prst="rect">
                      <a:avLst/>
                    </a:prstGeom>
                    <a:noFill/>
                    <a:ln>
                      <a:noFill/>
                    </a:ln>
                  </pic:spPr>
                </pic:pic>
              </a:graphicData>
            </a:graphic>
          </wp:inline>
        </w:drawing>
      </w:r>
    </w:p>
    <w:p w:rsidR="00510AA8" w:rsidRDefault="00510AA8" w:rsidP="000905B8">
      <w:pPr>
        <w:pStyle w:val="NoSpacing"/>
      </w:pPr>
    </w:p>
    <w:p w:rsidR="00510AA8" w:rsidRDefault="00510AA8" w:rsidP="000905B8">
      <w:pPr>
        <w:pStyle w:val="NoSpacing"/>
      </w:pPr>
    </w:p>
    <w:p w:rsidR="00510AA8" w:rsidRDefault="00510AA8" w:rsidP="000905B8">
      <w:pPr>
        <w:pStyle w:val="NoSpacing"/>
      </w:pPr>
      <w:r>
        <w:rPr>
          <w:noProof/>
        </w:rPr>
        <w:lastRenderedPageBreak/>
        <w:drawing>
          <wp:inline distT="0" distB="0" distL="0" distR="0">
            <wp:extent cx="5943600" cy="773949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739496"/>
                    </a:xfrm>
                    <a:prstGeom prst="rect">
                      <a:avLst/>
                    </a:prstGeom>
                    <a:noFill/>
                    <a:ln>
                      <a:noFill/>
                    </a:ln>
                  </pic:spPr>
                </pic:pic>
              </a:graphicData>
            </a:graphic>
          </wp:inline>
        </w:drawing>
      </w:r>
    </w:p>
    <w:p w:rsidR="00510AA8" w:rsidRDefault="00510AA8" w:rsidP="000905B8">
      <w:pPr>
        <w:pStyle w:val="NoSpacing"/>
      </w:pPr>
    </w:p>
    <w:p w:rsidR="00510AA8" w:rsidRDefault="00510AA8" w:rsidP="000905B8">
      <w:pPr>
        <w:pStyle w:val="NoSpacing"/>
      </w:pPr>
    </w:p>
    <w:p w:rsidR="00510AA8" w:rsidRDefault="00510AA8" w:rsidP="000905B8">
      <w:pPr>
        <w:pStyle w:val="NoSpacing"/>
      </w:pPr>
      <w:r>
        <w:rPr>
          <w:noProof/>
        </w:rPr>
        <w:lastRenderedPageBreak/>
        <w:drawing>
          <wp:inline distT="0" distB="0" distL="0" distR="0">
            <wp:extent cx="5943600" cy="771471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714715"/>
                    </a:xfrm>
                    <a:prstGeom prst="rect">
                      <a:avLst/>
                    </a:prstGeom>
                    <a:noFill/>
                    <a:ln>
                      <a:noFill/>
                    </a:ln>
                  </pic:spPr>
                </pic:pic>
              </a:graphicData>
            </a:graphic>
          </wp:inline>
        </w:drawing>
      </w:r>
    </w:p>
    <w:p w:rsidR="00510AA8" w:rsidRDefault="00510AA8" w:rsidP="000905B8">
      <w:pPr>
        <w:pStyle w:val="NoSpacing"/>
      </w:pPr>
    </w:p>
    <w:p w:rsidR="00510AA8" w:rsidRDefault="00510AA8" w:rsidP="000905B8">
      <w:pPr>
        <w:pStyle w:val="NoSpacing"/>
      </w:pPr>
    </w:p>
    <w:p w:rsidR="00510AA8" w:rsidRDefault="00510AA8" w:rsidP="000905B8">
      <w:pPr>
        <w:pStyle w:val="NoSpacing"/>
      </w:pPr>
    </w:p>
    <w:p w:rsidR="00510AA8" w:rsidRDefault="00C859BA" w:rsidP="000905B8">
      <w:pPr>
        <w:pStyle w:val="NoSpacing"/>
      </w:pPr>
      <w:r>
        <w:rPr>
          <w:noProof/>
        </w:rPr>
        <w:lastRenderedPageBreak/>
        <w:drawing>
          <wp:inline distT="0" distB="0" distL="0" distR="0" wp14:anchorId="38B2D048" wp14:editId="6CC219CD">
            <wp:extent cx="5943600" cy="7765415"/>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765415"/>
                    </a:xfrm>
                    <a:prstGeom prst="rect">
                      <a:avLst/>
                    </a:prstGeom>
                  </pic:spPr>
                </pic:pic>
              </a:graphicData>
            </a:graphic>
          </wp:inline>
        </w:drawing>
      </w:r>
    </w:p>
    <w:p w:rsidR="00C859BA" w:rsidRDefault="00C859BA" w:rsidP="000905B8">
      <w:pPr>
        <w:pStyle w:val="NoSpacing"/>
      </w:pPr>
    </w:p>
    <w:p w:rsidR="00C859BA" w:rsidRDefault="00C859BA" w:rsidP="000905B8">
      <w:pPr>
        <w:pStyle w:val="NoSpacing"/>
      </w:pPr>
    </w:p>
    <w:p w:rsidR="00C859BA" w:rsidRDefault="00C859BA" w:rsidP="000905B8">
      <w:pPr>
        <w:pStyle w:val="NoSpacing"/>
      </w:pPr>
      <w:r>
        <w:rPr>
          <w:noProof/>
        </w:rPr>
        <w:lastRenderedPageBreak/>
        <w:drawing>
          <wp:inline distT="0" distB="0" distL="0" distR="0" wp14:anchorId="45CFFA28" wp14:editId="3B502841">
            <wp:extent cx="5943600" cy="7633335"/>
            <wp:effectExtent l="0" t="0" r="0" b="571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33335"/>
                    </a:xfrm>
                    <a:prstGeom prst="rect">
                      <a:avLst/>
                    </a:prstGeom>
                  </pic:spPr>
                </pic:pic>
              </a:graphicData>
            </a:graphic>
          </wp:inline>
        </w:drawing>
      </w:r>
    </w:p>
    <w:p w:rsidR="00B03CEF" w:rsidRDefault="00B03CEF" w:rsidP="000905B8">
      <w:pPr>
        <w:pStyle w:val="NoSpacing"/>
      </w:pPr>
    </w:p>
    <w:p w:rsidR="00B03CEF" w:rsidRDefault="00B03CEF" w:rsidP="000905B8">
      <w:pPr>
        <w:pStyle w:val="NoSpacing"/>
      </w:pPr>
    </w:p>
    <w:p w:rsidR="00B03CEF" w:rsidRDefault="00B03CEF" w:rsidP="000905B8">
      <w:pPr>
        <w:pStyle w:val="NoSpacing"/>
      </w:pPr>
    </w:p>
    <w:p w:rsidR="00B03CEF" w:rsidRDefault="00B03CEF" w:rsidP="000905B8">
      <w:pPr>
        <w:pStyle w:val="NoSpacing"/>
      </w:pPr>
      <w:r>
        <w:rPr>
          <w:noProof/>
        </w:rPr>
        <w:lastRenderedPageBreak/>
        <w:drawing>
          <wp:inline distT="0" distB="0" distL="0" distR="0" wp14:anchorId="53A107A5" wp14:editId="50A42BAC">
            <wp:extent cx="5943600" cy="771779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717790"/>
                    </a:xfrm>
                    <a:prstGeom prst="rect">
                      <a:avLst/>
                    </a:prstGeom>
                  </pic:spPr>
                </pic:pic>
              </a:graphicData>
            </a:graphic>
          </wp:inline>
        </w:drawing>
      </w:r>
    </w:p>
    <w:p w:rsidR="00B03CEF" w:rsidRDefault="00B03CEF" w:rsidP="000905B8">
      <w:pPr>
        <w:pStyle w:val="NoSpacing"/>
      </w:pPr>
    </w:p>
    <w:p w:rsidR="00B03CEF" w:rsidRDefault="00B03CEF" w:rsidP="000905B8">
      <w:pPr>
        <w:pStyle w:val="NoSpacing"/>
      </w:pPr>
    </w:p>
    <w:p w:rsidR="00B03CEF" w:rsidRDefault="00B03CEF" w:rsidP="000905B8">
      <w:pPr>
        <w:pStyle w:val="NoSpacing"/>
      </w:pPr>
    </w:p>
    <w:p w:rsidR="00B03CEF" w:rsidRDefault="00B03CEF" w:rsidP="000905B8">
      <w:pPr>
        <w:pStyle w:val="NoSpacing"/>
      </w:pPr>
      <w:r>
        <w:rPr>
          <w:noProof/>
        </w:rPr>
        <w:lastRenderedPageBreak/>
        <w:drawing>
          <wp:inline distT="0" distB="0" distL="0" distR="0" wp14:anchorId="2367BCCB" wp14:editId="39BE30EE">
            <wp:extent cx="5943600" cy="7630160"/>
            <wp:effectExtent l="0" t="0" r="0" b="889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30160"/>
                    </a:xfrm>
                    <a:prstGeom prst="rect">
                      <a:avLst/>
                    </a:prstGeom>
                  </pic:spPr>
                </pic:pic>
              </a:graphicData>
            </a:graphic>
          </wp:inline>
        </w:drawing>
      </w:r>
    </w:p>
    <w:p w:rsidR="00B03CEF" w:rsidRDefault="00B03CEF" w:rsidP="000905B8">
      <w:pPr>
        <w:pStyle w:val="NoSpacing"/>
      </w:pPr>
    </w:p>
    <w:p w:rsidR="00B03CEF" w:rsidRDefault="00B03CEF" w:rsidP="000905B8">
      <w:pPr>
        <w:pStyle w:val="NoSpacing"/>
      </w:pPr>
    </w:p>
    <w:p w:rsidR="00B03CEF" w:rsidRDefault="00B03CEF" w:rsidP="000905B8">
      <w:pPr>
        <w:pStyle w:val="NoSpacing"/>
      </w:pPr>
    </w:p>
    <w:p w:rsidR="00B03CEF" w:rsidRDefault="00B03CEF" w:rsidP="000905B8">
      <w:pPr>
        <w:pStyle w:val="NoSpacing"/>
      </w:pPr>
      <w:r>
        <w:rPr>
          <w:noProof/>
        </w:rPr>
        <w:lastRenderedPageBreak/>
        <w:drawing>
          <wp:inline distT="0" distB="0" distL="0" distR="0" wp14:anchorId="289C9B43" wp14:editId="20C084A8">
            <wp:extent cx="5943600" cy="7618095"/>
            <wp:effectExtent l="0" t="0" r="0" b="190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18095"/>
                    </a:xfrm>
                    <a:prstGeom prst="rect">
                      <a:avLst/>
                    </a:prstGeom>
                  </pic:spPr>
                </pic:pic>
              </a:graphicData>
            </a:graphic>
          </wp:inline>
        </w:drawing>
      </w:r>
    </w:p>
    <w:p w:rsidR="00B03CEF" w:rsidRDefault="00B03CEF" w:rsidP="000905B8">
      <w:pPr>
        <w:pStyle w:val="NoSpacing"/>
      </w:pPr>
    </w:p>
    <w:p w:rsidR="00B03CEF" w:rsidRDefault="00B03CEF" w:rsidP="000905B8">
      <w:pPr>
        <w:pStyle w:val="NoSpacing"/>
      </w:pPr>
    </w:p>
    <w:p w:rsidR="00B03CEF" w:rsidRDefault="00B03CEF" w:rsidP="000905B8">
      <w:pPr>
        <w:pStyle w:val="NoSpacing"/>
      </w:pPr>
    </w:p>
    <w:p w:rsidR="005D0F4A" w:rsidRDefault="005D0F4A" w:rsidP="000905B8">
      <w:pPr>
        <w:pStyle w:val="NoSpacing"/>
        <w:rPr>
          <w:noProof/>
        </w:rPr>
      </w:pPr>
    </w:p>
    <w:p w:rsidR="005D0F4A" w:rsidRDefault="005D0F4A" w:rsidP="000905B8">
      <w:pPr>
        <w:pStyle w:val="NoSpacing"/>
        <w:rPr>
          <w:noProof/>
        </w:rPr>
      </w:pPr>
    </w:p>
    <w:p w:rsidR="005D0F4A" w:rsidRDefault="005D0F4A" w:rsidP="000905B8">
      <w:pPr>
        <w:pStyle w:val="NoSpacing"/>
        <w:rPr>
          <w:noProof/>
        </w:rPr>
      </w:pPr>
    </w:p>
    <w:p w:rsidR="005D0F4A" w:rsidRDefault="005D0F4A" w:rsidP="000905B8">
      <w:pPr>
        <w:pStyle w:val="NoSpacing"/>
        <w:rPr>
          <w:noProof/>
        </w:rPr>
      </w:pPr>
    </w:p>
    <w:p w:rsidR="005D0F4A" w:rsidRDefault="005D0F4A" w:rsidP="000905B8">
      <w:pPr>
        <w:pStyle w:val="NoSpacing"/>
        <w:rPr>
          <w:noProof/>
        </w:rPr>
      </w:pPr>
    </w:p>
    <w:p w:rsidR="005D0F4A" w:rsidRDefault="005D0F4A" w:rsidP="000905B8">
      <w:pPr>
        <w:pStyle w:val="NoSpacing"/>
        <w:rPr>
          <w:noProof/>
        </w:rPr>
      </w:pPr>
    </w:p>
    <w:p w:rsidR="005D0F4A" w:rsidRDefault="005D0F4A" w:rsidP="000905B8">
      <w:pPr>
        <w:pStyle w:val="NoSpacing"/>
        <w:rPr>
          <w:noProof/>
        </w:rPr>
      </w:pPr>
    </w:p>
    <w:p w:rsidR="00B03CEF" w:rsidRDefault="00DD1BA1" w:rsidP="000905B8">
      <w:pPr>
        <w:pStyle w:val="NoSpacing"/>
      </w:pPr>
      <w:r>
        <w:rPr>
          <w:noProof/>
        </w:rPr>
        <w:lastRenderedPageBreak/>
        <w:drawing>
          <wp:inline distT="0" distB="0" distL="0" distR="0" wp14:anchorId="139E049C" wp14:editId="1B7B921D">
            <wp:extent cx="5503545" cy="8229600"/>
            <wp:effectExtent l="0" t="0" r="190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503545" cy="8229600"/>
                    </a:xfrm>
                    <a:prstGeom prst="rect">
                      <a:avLst/>
                    </a:prstGeom>
                  </pic:spPr>
                </pic:pic>
              </a:graphicData>
            </a:graphic>
          </wp:inline>
        </w:drawing>
      </w:r>
    </w:p>
    <w:p w:rsidR="005D0F4A" w:rsidRDefault="005D0F4A" w:rsidP="005D0F4A">
      <w:pPr>
        <w:shd w:val="clear" w:color="auto" w:fill="FFFFFF"/>
        <w:spacing w:after="450" w:line="360" w:lineRule="auto"/>
        <w:jc w:val="center"/>
        <w:rPr>
          <w:rFonts w:ascii="Times New Roman" w:eastAsia="Times New Roman" w:hAnsi="Times New Roman" w:cs="Times New Roman"/>
          <w:b/>
          <w:sz w:val="24"/>
          <w:szCs w:val="24"/>
          <w:u w:val="single"/>
        </w:rPr>
      </w:pPr>
    </w:p>
    <w:p w:rsidR="005D0F4A" w:rsidRDefault="005D0F4A" w:rsidP="005D0F4A">
      <w:pPr>
        <w:shd w:val="clear" w:color="auto" w:fill="FFFFFF"/>
        <w:spacing w:after="450" w:line="360" w:lineRule="auto"/>
        <w:jc w:val="center"/>
        <w:rPr>
          <w:rFonts w:ascii="Times New Roman" w:eastAsia="Times New Roman" w:hAnsi="Times New Roman" w:cs="Times New Roman"/>
          <w:b/>
          <w:sz w:val="24"/>
          <w:szCs w:val="24"/>
          <w:u w:val="single"/>
        </w:rPr>
      </w:pPr>
    </w:p>
    <w:p w:rsidR="005D0F4A" w:rsidRPr="005D1D95" w:rsidRDefault="005D0F4A" w:rsidP="005D0F4A">
      <w:pPr>
        <w:shd w:val="clear" w:color="auto" w:fill="FFFFFF"/>
        <w:spacing w:after="450" w:line="360" w:lineRule="auto"/>
        <w:jc w:val="center"/>
        <w:rPr>
          <w:rFonts w:ascii="Times New Roman" w:eastAsia="Times New Roman" w:hAnsi="Times New Roman" w:cs="Times New Roman"/>
          <w:b/>
          <w:sz w:val="24"/>
          <w:szCs w:val="24"/>
          <w:u w:val="single"/>
        </w:rPr>
      </w:pPr>
      <w:r w:rsidRPr="005D1D95">
        <w:rPr>
          <w:rFonts w:ascii="Times New Roman" w:eastAsia="Times New Roman" w:hAnsi="Times New Roman" w:cs="Times New Roman"/>
          <w:b/>
          <w:sz w:val="24"/>
          <w:szCs w:val="24"/>
          <w:u w:val="single"/>
        </w:rPr>
        <w:t>Signature Page</w:t>
      </w:r>
    </w:p>
    <w:p w:rsidR="005D0F4A" w:rsidRDefault="005D0F4A" w:rsidP="005D0F4A">
      <w:pPr>
        <w:shd w:val="clear" w:color="auto" w:fill="FFFFFF"/>
        <w:spacing w:after="45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 attest that I have read and approve all of the policies </w:t>
      </w:r>
      <w:r w:rsidR="00B81234">
        <w:rPr>
          <w:rFonts w:ascii="Times New Roman" w:eastAsia="Times New Roman" w:hAnsi="Times New Roman" w:cs="Times New Roman"/>
          <w:b/>
          <w:sz w:val="24"/>
          <w:szCs w:val="24"/>
        </w:rPr>
        <w:t>and procedures as found in the 6/1/19</w:t>
      </w:r>
      <w:r>
        <w:rPr>
          <w:rFonts w:ascii="Times New Roman" w:eastAsia="Times New Roman" w:hAnsi="Times New Roman" w:cs="Times New Roman"/>
          <w:b/>
          <w:sz w:val="24"/>
          <w:szCs w:val="24"/>
        </w:rPr>
        <w:t xml:space="preserve"> update of </w:t>
      </w:r>
      <w:proofErr w:type="spellStart"/>
      <w:r w:rsidR="00ED64FE">
        <w:rPr>
          <w:rFonts w:ascii="Times New Roman" w:eastAsia="Times New Roman" w:hAnsi="Times New Roman" w:cs="Times New Roman"/>
          <w:b/>
          <w:sz w:val="24"/>
          <w:szCs w:val="24"/>
        </w:rPr>
        <w:t>MesabaCare</w:t>
      </w:r>
      <w:proofErr w:type="spellEnd"/>
      <w:r>
        <w:rPr>
          <w:rFonts w:ascii="Times New Roman" w:eastAsia="Times New Roman" w:hAnsi="Times New Roman" w:cs="Times New Roman"/>
          <w:b/>
          <w:sz w:val="24"/>
          <w:szCs w:val="24"/>
        </w:rPr>
        <w:t xml:space="preserve">, </w:t>
      </w:r>
      <w:r w:rsidR="0038079A">
        <w:rPr>
          <w:rFonts w:ascii="Times New Roman" w:eastAsia="Times New Roman" w:hAnsi="Times New Roman" w:cs="Times New Roman"/>
          <w:b/>
          <w:sz w:val="24"/>
          <w:szCs w:val="24"/>
        </w:rPr>
        <w:t>LLC</w:t>
      </w:r>
      <w:r>
        <w:rPr>
          <w:rFonts w:ascii="Times New Roman" w:eastAsia="Times New Roman" w:hAnsi="Times New Roman" w:cs="Times New Roman"/>
          <w:b/>
          <w:sz w:val="24"/>
          <w:szCs w:val="24"/>
        </w:rPr>
        <w:t xml:space="preserve">. </w:t>
      </w:r>
      <w:proofErr w:type="gramStart"/>
      <w:r>
        <w:rPr>
          <w:rFonts w:ascii="Times New Roman" w:eastAsia="Times New Roman" w:hAnsi="Times New Roman" w:cs="Times New Roman"/>
          <w:b/>
          <w:sz w:val="24"/>
          <w:szCs w:val="24"/>
        </w:rPr>
        <w:t>policy</w:t>
      </w:r>
      <w:proofErr w:type="gramEnd"/>
      <w:r>
        <w:rPr>
          <w:rFonts w:ascii="Times New Roman" w:eastAsia="Times New Roman" w:hAnsi="Times New Roman" w:cs="Times New Roman"/>
          <w:b/>
          <w:sz w:val="24"/>
          <w:szCs w:val="24"/>
        </w:rPr>
        <w:t xml:space="preserve"> and procedure manual for mental </w:t>
      </w:r>
      <w:r w:rsidR="00B81234">
        <w:rPr>
          <w:rFonts w:ascii="Times New Roman" w:eastAsia="Times New Roman" w:hAnsi="Times New Roman" w:cs="Times New Roman"/>
          <w:b/>
          <w:sz w:val="24"/>
          <w:szCs w:val="24"/>
        </w:rPr>
        <w:t>health services</w:t>
      </w:r>
      <w:r>
        <w:rPr>
          <w:rFonts w:ascii="Times New Roman" w:eastAsia="Times New Roman" w:hAnsi="Times New Roman" w:cs="Times New Roman"/>
          <w:b/>
          <w:sz w:val="24"/>
          <w:szCs w:val="24"/>
        </w:rPr>
        <w:t>.</w:t>
      </w:r>
    </w:p>
    <w:p w:rsidR="005D0F4A" w:rsidRDefault="005D0F4A" w:rsidP="005D0F4A">
      <w:pPr>
        <w:shd w:val="clear" w:color="auto" w:fill="FFFFFF"/>
        <w:spacing w:after="450" w:line="360" w:lineRule="auto"/>
        <w:rPr>
          <w:rFonts w:ascii="Times New Roman" w:eastAsia="Times New Roman" w:hAnsi="Times New Roman" w:cs="Times New Roman"/>
          <w:b/>
          <w:sz w:val="24"/>
          <w:szCs w:val="24"/>
        </w:rPr>
      </w:pPr>
    </w:p>
    <w:p w:rsidR="005D0F4A" w:rsidRDefault="004F434E" w:rsidP="005D0F4A">
      <w:pPr>
        <w:pStyle w:val="NoSpacing"/>
        <w:rPr>
          <w:b/>
        </w:rPr>
      </w:pPr>
      <w:r>
        <w:rPr>
          <w:b/>
          <w:noProof/>
        </w:rPr>
        <mc:AlternateContent>
          <mc:Choice Requires="wps">
            <w:drawing>
              <wp:anchor distT="0" distB="0" distL="114300" distR="114300" simplePos="0" relativeHeight="251694080" behindDoc="0" locked="0" layoutInCell="1" allowOverlap="1">
                <wp:simplePos x="0" y="0"/>
                <wp:positionH relativeFrom="column">
                  <wp:posOffset>369022</wp:posOffset>
                </wp:positionH>
                <wp:positionV relativeFrom="paragraph">
                  <wp:posOffset>264795</wp:posOffset>
                </wp:positionV>
                <wp:extent cx="1831253" cy="481842"/>
                <wp:effectExtent l="0" t="0" r="17145" b="13970"/>
                <wp:wrapNone/>
                <wp:docPr id="9" name="Freeform 9"/>
                <wp:cNvGraphicFramePr/>
                <a:graphic xmlns:a="http://schemas.openxmlformats.org/drawingml/2006/main">
                  <a:graphicData uri="http://schemas.microsoft.com/office/word/2010/wordprocessingShape">
                    <wps:wsp>
                      <wps:cNvSpPr/>
                      <wps:spPr>
                        <a:xfrm>
                          <a:off x="0" y="0"/>
                          <a:ext cx="1831253" cy="481842"/>
                        </a:xfrm>
                        <a:custGeom>
                          <a:avLst/>
                          <a:gdLst>
                            <a:gd name="connsiteX0" fmla="*/ 212003 w 1831253"/>
                            <a:gd name="connsiteY0" fmla="*/ 85725 h 481842"/>
                            <a:gd name="connsiteX1" fmla="*/ 173903 w 1831253"/>
                            <a:gd name="connsiteY1" fmla="*/ 133350 h 481842"/>
                            <a:gd name="connsiteX2" fmla="*/ 154853 w 1831253"/>
                            <a:gd name="connsiteY2" fmla="*/ 161925 h 481842"/>
                            <a:gd name="connsiteX3" fmla="*/ 183428 w 1831253"/>
                            <a:gd name="connsiteY3" fmla="*/ 152400 h 481842"/>
                            <a:gd name="connsiteX4" fmla="*/ 202478 w 1831253"/>
                            <a:gd name="connsiteY4" fmla="*/ 123825 h 481842"/>
                            <a:gd name="connsiteX5" fmla="*/ 173903 w 1831253"/>
                            <a:gd name="connsiteY5" fmla="*/ 28575 h 481842"/>
                            <a:gd name="connsiteX6" fmla="*/ 145328 w 1831253"/>
                            <a:gd name="connsiteY6" fmla="*/ 19050 h 481842"/>
                            <a:gd name="connsiteX7" fmla="*/ 116753 w 1831253"/>
                            <a:gd name="connsiteY7" fmla="*/ 0 h 481842"/>
                            <a:gd name="connsiteX8" fmla="*/ 88178 w 1831253"/>
                            <a:gd name="connsiteY8" fmla="*/ 9525 h 481842"/>
                            <a:gd name="connsiteX9" fmla="*/ 69128 w 1831253"/>
                            <a:gd name="connsiteY9" fmla="*/ 38100 h 481842"/>
                            <a:gd name="connsiteX10" fmla="*/ 50078 w 1831253"/>
                            <a:gd name="connsiteY10" fmla="*/ 95250 h 481842"/>
                            <a:gd name="connsiteX11" fmla="*/ 40553 w 1831253"/>
                            <a:gd name="connsiteY11" fmla="*/ 133350 h 481842"/>
                            <a:gd name="connsiteX12" fmla="*/ 21503 w 1831253"/>
                            <a:gd name="connsiteY12" fmla="*/ 161925 h 481842"/>
                            <a:gd name="connsiteX13" fmla="*/ 11978 w 1831253"/>
                            <a:gd name="connsiteY13" fmla="*/ 190500 h 481842"/>
                            <a:gd name="connsiteX14" fmla="*/ 11978 w 1831253"/>
                            <a:gd name="connsiteY14" fmla="*/ 381000 h 481842"/>
                            <a:gd name="connsiteX15" fmla="*/ 40553 w 1831253"/>
                            <a:gd name="connsiteY15" fmla="*/ 400050 h 481842"/>
                            <a:gd name="connsiteX16" fmla="*/ 97703 w 1831253"/>
                            <a:gd name="connsiteY16" fmla="*/ 371475 h 481842"/>
                            <a:gd name="connsiteX17" fmla="*/ 116753 w 1831253"/>
                            <a:gd name="connsiteY17" fmla="*/ 342900 h 481842"/>
                            <a:gd name="connsiteX18" fmla="*/ 173903 w 1831253"/>
                            <a:gd name="connsiteY18" fmla="*/ 295275 h 481842"/>
                            <a:gd name="connsiteX19" fmla="*/ 202478 w 1831253"/>
                            <a:gd name="connsiteY19" fmla="*/ 285750 h 481842"/>
                            <a:gd name="connsiteX20" fmla="*/ 240578 w 1831253"/>
                            <a:gd name="connsiteY20" fmla="*/ 171450 h 481842"/>
                            <a:gd name="connsiteX21" fmla="*/ 250103 w 1831253"/>
                            <a:gd name="connsiteY21" fmla="*/ 142875 h 481842"/>
                            <a:gd name="connsiteX22" fmla="*/ 259628 w 1831253"/>
                            <a:gd name="connsiteY22" fmla="*/ 114300 h 481842"/>
                            <a:gd name="connsiteX23" fmla="*/ 278678 w 1831253"/>
                            <a:gd name="connsiteY23" fmla="*/ 85725 h 481842"/>
                            <a:gd name="connsiteX24" fmla="*/ 297728 w 1831253"/>
                            <a:gd name="connsiteY24" fmla="*/ 19050 h 481842"/>
                            <a:gd name="connsiteX25" fmla="*/ 278678 w 1831253"/>
                            <a:gd name="connsiteY25" fmla="*/ 47625 h 481842"/>
                            <a:gd name="connsiteX26" fmla="*/ 269153 w 1831253"/>
                            <a:gd name="connsiteY26" fmla="*/ 85725 h 481842"/>
                            <a:gd name="connsiteX27" fmla="*/ 250103 w 1831253"/>
                            <a:gd name="connsiteY27" fmla="*/ 114300 h 481842"/>
                            <a:gd name="connsiteX28" fmla="*/ 231053 w 1831253"/>
                            <a:gd name="connsiteY28" fmla="*/ 238125 h 481842"/>
                            <a:gd name="connsiteX29" fmla="*/ 212003 w 1831253"/>
                            <a:gd name="connsiteY29" fmla="*/ 295275 h 481842"/>
                            <a:gd name="connsiteX30" fmla="*/ 192953 w 1831253"/>
                            <a:gd name="connsiteY30" fmla="*/ 352425 h 481842"/>
                            <a:gd name="connsiteX31" fmla="*/ 183428 w 1831253"/>
                            <a:gd name="connsiteY31" fmla="*/ 381000 h 481842"/>
                            <a:gd name="connsiteX32" fmla="*/ 192953 w 1831253"/>
                            <a:gd name="connsiteY32" fmla="*/ 352425 h 481842"/>
                            <a:gd name="connsiteX33" fmla="*/ 202478 w 1831253"/>
                            <a:gd name="connsiteY33" fmla="*/ 323850 h 481842"/>
                            <a:gd name="connsiteX34" fmla="*/ 259628 w 1831253"/>
                            <a:gd name="connsiteY34" fmla="*/ 276225 h 481842"/>
                            <a:gd name="connsiteX35" fmla="*/ 288203 w 1831253"/>
                            <a:gd name="connsiteY35" fmla="*/ 266700 h 481842"/>
                            <a:gd name="connsiteX36" fmla="*/ 326303 w 1831253"/>
                            <a:gd name="connsiteY36" fmla="*/ 285750 h 481842"/>
                            <a:gd name="connsiteX37" fmla="*/ 316778 w 1831253"/>
                            <a:gd name="connsiteY37" fmla="*/ 314325 h 481842"/>
                            <a:gd name="connsiteX38" fmla="*/ 326303 w 1831253"/>
                            <a:gd name="connsiteY38" fmla="*/ 409575 h 481842"/>
                            <a:gd name="connsiteX39" fmla="*/ 345353 w 1831253"/>
                            <a:gd name="connsiteY39" fmla="*/ 371475 h 481842"/>
                            <a:gd name="connsiteX40" fmla="*/ 354878 w 1831253"/>
                            <a:gd name="connsiteY40" fmla="*/ 342900 h 481842"/>
                            <a:gd name="connsiteX41" fmla="*/ 412028 w 1831253"/>
                            <a:gd name="connsiteY41" fmla="*/ 314325 h 481842"/>
                            <a:gd name="connsiteX42" fmla="*/ 440603 w 1831253"/>
                            <a:gd name="connsiteY42" fmla="*/ 295275 h 481842"/>
                            <a:gd name="connsiteX43" fmla="*/ 440603 w 1831253"/>
                            <a:gd name="connsiteY43" fmla="*/ 333375 h 481842"/>
                            <a:gd name="connsiteX44" fmla="*/ 431078 w 1831253"/>
                            <a:gd name="connsiteY44" fmla="*/ 361950 h 481842"/>
                            <a:gd name="connsiteX45" fmla="*/ 497753 w 1831253"/>
                            <a:gd name="connsiteY45" fmla="*/ 400050 h 481842"/>
                            <a:gd name="connsiteX46" fmla="*/ 507278 w 1831253"/>
                            <a:gd name="connsiteY46" fmla="*/ 333375 h 481842"/>
                            <a:gd name="connsiteX47" fmla="*/ 516803 w 1831253"/>
                            <a:gd name="connsiteY47" fmla="*/ 361950 h 481842"/>
                            <a:gd name="connsiteX48" fmla="*/ 526328 w 1831253"/>
                            <a:gd name="connsiteY48" fmla="*/ 419100 h 481842"/>
                            <a:gd name="connsiteX49" fmla="*/ 593003 w 1831253"/>
                            <a:gd name="connsiteY49" fmla="*/ 409575 h 481842"/>
                            <a:gd name="connsiteX50" fmla="*/ 602528 w 1831253"/>
                            <a:gd name="connsiteY50" fmla="*/ 361950 h 481842"/>
                            <a:gd name="connsiteX51" fmla="*/ 612053 w 1831253"/>
                            <a:gd name="connsiteY51" fmla="*/ 333375 h 481842"/>
                            <a:gd name="connsiteX52" fmla="*/ 640628 w 1831253"/>
                            <a:gd name="connsiteY52" fmla="*/ 323850 h 481842"/>
                            <a:gd name="connsiteX53" fmla="*/ 697778 w 1831253"/>
                            <a:gd name="connsiteY53" fmla="*/ 285750 h 481842"/>
                            <a:gd name="connsiteX54" fmla="*/ 659678 w 1831253"/>
                            <a:gd name="connsiteY54" fmla="*/ 333375 h 481842"/>
                            <a:gd name="connsiteX55" fmla="*/ 650153 w 1831253"/>
                            <a:gd name="connsiteY55" fmla="*/ 361950 h 481842"/>
                            <a:gd name="connsiteX56" fmla="*/ 659678 w 1831253"/>
                            <a:gd name="connsiteY56" fmla="*/ 419100 h 481842"/>
                            <a:gd name="connsiteX57" fmla="*/ 726353 w 1831253"/>
                            <a:gd name="connsiteY57" fmla="*/ 428625 h 481842"/>
                            <a:gd name="connsiteX58" fmla="*/ 754928 w 1831253"/>
                            <a:gd name="connsiteY58" fmla="*/ 419100 h 481842"/>
                            <a:gd name="connsiteX59" fmla="*/ 754928 w 1831253"/>
                            <a:gd name="connsiteY59" fmla="*/ 295275 h 481842"/>
                            <a:gd name="connsiteX60" fmla="*/ 764453 w 1831253"/>
                            <a:gd name="connsiteY60" fmla="*/ 152400 h 481842"/>
                            <a:gd name="connsiteX61" fmla="*/ 745403 w 1831253"/>
                            <a:gd name="connsiteY61" fmla="*/ 95250 h 481842"/>
                            <a:gd name="connsiteX62" fmla="*/ 773978 w 1831253"/>
                            <a:gd name="connsiteY62" fmla="*/ 276225 h 481842"/>
                            <a:gd name="connsiteX63" fmla="*/ 812078 w 1831253"/>
                            <a:gd name="connsiteY63" fmla="*/ 333375 h 481842"/>
                            <a:gd name="connsiteX64" fmla="*/ 840653 w 1831253"/>
                            <a:gd name="connsiteY64" fmla="*/ 409575 h 481842"/>
                            <a:gd name="connsiteX65" fmla="*/ 888278 w 1831253"/>
                            <a:gd name="connsiteY65" fmla="*/ 476250 h 481842"/>
                            <a:gd name="connsiteX66" fmla="*/ 964478 w 1831253"/>
                            <a:gd name="connsiteY66" fmla="*/ 466725 h 481842"/>
                            <a:gd name="connsiteX67" fmla="*/ 974003 w 1831253"/>
                            <a:gd name="connsiteY67" fmla="*/ 438150 h 481842"/>
                            <a:gd name="connsiteX68" fmla="*/ 983528 w 1831253"/>
                            <a:gd name="connsiteY68" fmla="*/ 371475 h 481842"/>
                            <a:gd name="connsiteX69" fmla="*/ 1002578 w 1831253"/>
                            <a:gd name="connsiteY69" fmla="*/ 314325 h 481842"/>
                            <a:gd name="connsiteX70" fmla="*/ 1050203 w 1831253"/>
                            <a:gd name="connsiteY70" fmla="*/ 219075 h 481842"/>
                            <a:gd name="connsiteX71" fmla="*/ 1069253 w 1831253"/>
                            <a:gd name="connsiteY71" fmla="*/ 161925 h 481842"/>
                            <a:gd name="connsiteX72" fmla="*/ 1021628 w 1831253"/>
                            <a:gd name="connsiteY72" fmla="*/ 104775 h 481842"/>
                            <a:gd name="connsiteX73" fmla="*/ 983528 w 1831253"/>
                            <a:gd name="connsiteY73" fmla="*/ 85725 h 481842"/>
                            <a:gd name="connsiteX74" fmla="*/ 916853 w 1831253"/>
                            <a:gd name="connsiteY74" fmla="*/ 95250 h 481842"/>
                            <a:gd name="connsiteX75" fmla="*/ 916853 w 1831253"/>
                            <a:gd name="connsiteY75" fmla="*/ 161925 h 481842"/>
                            <a:gd name="connsiteX76" fmla="*/ 945428 w 1831253"/>
                            <a:gd name="connsiteY76" fmla="*/ 209550 h 481842"/>
                            <a:gd name="connsiteX77" fmla="*/ 983528 w 1831253"/>
                            <a:gd name="connsiteY77" fmla="*/ 276225 h 481842"/>
                            <a:gd name="connsiteX78" fmla="*/ 1012103 w 1831253"/>
                            <a:gd name="connsiteY78" fmla="*/ 295275 h 481842"/>
                            <a:gd name="connsiteX79" fmla="*/ 1031153 w 1831253"/>
                            <a:gd name="connsiteY79" fmla="*/ 323850 h 481842"/>
                            <a:gd name="connsiteX80" fmla="*/ 1059728 w 1831253"/>
                            <a:gd name="connsiteY80" fmla="*/ 342900 h 481842"/>
                            <a:gd name="connsiteX81" fmla="*/ 1069253 w 1831253"/>
                            <a:gd name="connsiteY81" fmla="*/ 390525 h 481842"/>
                            <a:gd name="connsiteX82" fmla="*/ 1088303 w 1831253"/>
                            <a:gd name="connsiteY82" fmla="*/ 447675 h 481842"/>
                            <a:gd name="connsiteX83" fmla="*/ 1088303 w 1831253"/>
                            <a:gd name="connsiteY83" fmla="*/ 428625 h 481842"/>
                            <a:gd name="connsiteX84" fmla="*/ 1126403 w 1831253"/>
                            <a:gd name="connsiteY84" fmla="*/ 381000 h 481842"/>
                            <a:gd name="connsiteX85" fmla="*/ 1135928 w 1831253"/>
                            <a:gd name="connsiteY85" fmla="*/ 352425 h 481842"/>
                            <a:gd name="connsiteX86" fmla="*/ 1154978 w 1831253"/>
                            <a:gd name="connsiteY86" fmla="*/ 381000 h 481842"/>
                            <a:gd name="connsiteX87" fmla="*/ 1164503 w 1831253"/>
                            <a:gd name="connsiteY87" fmla="*/ 428625 h 481842"/>
                            <a:gd name="connsiteX88" fmla="*/ 1231178 w 1831253"/>
                            <a:gd name="connsiteY88" fmla="*/ 400050 h 481842"/>
                            <a:gd name="connsiteX89" fmla="*/ 1297853 w 1831253"/>
                            <a:gd name="connsiteY89" fmla="*/ 323850 h 481842"/>
                            <a:gd name="connsiteX90" fmla="*/ 1335953 w 1831253"/>
                            <a:gd name="connsiteY90" fmla="*/ 314325 h 481842"/>
                            <a:gd name="connsiteX91" fmla="*/ 1345478 w 1831253"/>
                            <a:gd name="connsiteY91" fmla="*/ 342900 h 481842"/>
                            <a:gd name="connsiteX92" fmla="*/ 1326428 w 1831253"/>
                            <a:gd name="connsiteY92" fmla="*/ 400050 h 481842"/>
                            <a:gd name="connsiteX93" fmla="*/ 1335953 w 1831253"/>
                            <a:gd name="connsiteY93" fmla="*/ 428625 h 481842"/>
                            <a:gd name="connsiteX94" fmla="*/ 1393103 w 1831253"/>
                            <a:gd name="connsiteY94" fmla="*/ 428625 h 481842"/>
                            <a:gd name="connsiteX95" fmla="*/ 1402628 w 1831253"/>
                            <a:gd name="connsiteY95" fmla="*/ 400050 h 481842"/>
                            <a:gd name="connsiteX96" fmla="*/ 1364528 w 1831253"/>
                            <a:gd name="connsiteY96" fmla="*/ 352425 h 481842"/>
                            <a:gd name="connsiteX97" fmla="*/ 1393103 w 1831253"/>
                            <a:gd name="connsiteY97" fmla="*/ 342900 h 481842"/>
                            <a:gd name="connsiteX98" fmla="*/ 1440728 w 1831253"/>
                            <a:gd name="connsiteY98" fmla="*/ 333375 h 481842"/>
                            <a:gd name="connsiteX99" fmla="*/ 1459778 w 1831253"/>
                            <a:gd name="connsiteY99" fmla="*/ 285750 h 481842"/>
                            <a:gd name="connsiteX100" fmla="*/ 1497878 w 1831253"/>
                            <a:gd name="connsiteY100" fmla="*/ 200025 h 481842"/>
                            <a:gd name="connsiteX101" fmla="*/ 1488353 w 1831253"/>
                            <a:gd name="connsiteY101" fmla="*/ 285750 h 481842"/>
                            <a:gd name="connsiteX102" fmla="*/ 1488353 w 1831253"/>
                            <a:gd name="connsiteY102" fmla="*/ 352425 h 481842"/>
                            <a:gd name="connsiteX103" fmla="*/ 1516928 w 1831253"/>
                            <a:gd name="connsiteY103" fmla="*/ 390525 h 481842"/>
                            <a:gd name="connsiteX104" fmla="*/ 1526453 w 1831253"/>
                            <a:gd name="connsiteY104" fmla="*/ 419100 h 481842"/>
                            <a:gd name="connsiteX105" fmla="*/ 1555028 w 1831253"/>
                            <a:gd name="connsiteY105" fmla="*/ 438150 h 481842"/>
                            <a:gd name="connsiteX106" fmla="*/ 1755053 w 1831253"/>
                            <a:gd name="connsiteY106" fmla="*/ 428625 h 481842"/>
                            <a:gd name="connsiteX107" fmla="*/ 1755053 w 1831253"/>
                            <a:gd name="connsiteY107" fmla="*/ 304800 h 481842"/>
                            <a:gd name="connsiteX108" fmla="*/ 1783628 w 1831253"/>
                            <a:gd name="connsiteY108" fmla="*/ 219075 h 481842"/>
                            <a:gd name="connsiteX109" fmla="*/ 1812203 w 1831253"/>
                            <a:gd name="connsiteY109" fmla="*/ 190500 h 481842"/>
                            <a:gd name="connsiteX110" fmla="*/ 1821728 w 1831253"/>
                            <a:gd name="connsiteY110" fmla="*/ 228600 h 481842"/>
                            <a:gd name="connsiteX111" fmla="*/ 1793153 w 1831253"/>
                            <a:gd name="connsiteY111" fmla="*/ 295275 h 481842"/>
                            <a:gd name="connsiteX112" fmla="*/ 1783628 w 1831253"/>
                            <a:gd name="connsiteY112" fmla="*/ 371475 h 481842"/>
                            <a:gd name="connsiteX113" fmla="*/ 1764578 w 1831253"/>
                            <a:gd name="connsiteY113" fmla="*/ 428625 h 481842"/>
                            <a:gd name="connsiteX114" fmla="*/ 1764578 w 1831253"/>
                            <a:gd name="connsiteY114" fmla="*/ 333375 h 481842"/>
                            <a:gd name="connsiteX115" fmla="*/ 1774103 w 1831253"/>
                            <a:gd name="connsiteY115" fmla="*/ 304800 h 481842"/>
                            <a:gd name="connsiteX116" fmla="*/ 1831253 w 1831253"/>
                            <a:gd name="connsiteY116" fmla="*/ 285750 h 481842"/>
                            <a:gd name="connsiteX117" fmla="*/ 1716953 w 1831253"/>
                            <a:gd name="connsiteY117" fmla="*/ 266700 h 481842"/>
                            <a:gd name="connsiteX118" fmla="*/ 1497878 w 1831253"/>
                            <a:gd name="connsiteY118" fmla="*/ 257175 h 481842"/>
                            <a:gd name="connsiteX119" fmla="*/ 1412153 w 1831253"/>
                            <a:gd name="connsiteY119" fmla="*/ 247650 h 481842"/>
                            <a:gd name="connsiteX120" fmla="*/ 1259753 w 1831253"/>
                            <a:gd name="connsiteY120" fmla="*/ 238125 h 481842"/>
                            <a:gd name="connsiteX121" fmla="*/ 1250228 w 1831253"/>
                            <a:gd name="connsiteY121" fmla="*/ 161925 h 4818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Lst>
                          <a:rect l="l" t="t" r="r" b="b"/>
                          <a:pathLst>
                            <a:path w="1831253" h="481842">
                              <a:moveTo>
                                <a:pt x="212003" y="85725"/>
                              </a:moveTo>
                              <a:cubicBezTo>
                                <a:pt x="199303" y="101600"/>
                                <a:pt x="186101" y="117086"/>
                                <a:pt x="173903" y="133350"/>
                              </a:cubicBezTo>
                              <a:cubicBezTo>
                                <a:pt x="167034" y="142508"/>
                                <a:pt x="149733" y="151686"/>
                                <a:pt x="154853" y="161925"/>
                              </a:cubicBezTo>
                              <a:cubicBezTo>
                                <a:pt x="159343" y="170905"/>
                                <a:pt x="173903" y="155575"/>
                                <a:pt x="183428" y="152400"/>
                              </a:cubicBezTo>
                              <a:cubicBezTo>
                                <a:pt x="189778" y="142875"/>
                                <a:pt x="201339" y="135216"/>
                                <a:pt x="202478" y="123825"/>
                              </a:cubicBezTo>
                              <a:cubicBezTo>
                                <a:pt x="204871" y="99895"/>
                                <a:pt x="198504" y="48256"/>
                                <a:pt x="173903" y="28575"/>
                              </a:cubicBezTo>
                              <a:cubicBezTo>
                                <a:pt x="166063" y="22303"/>
                                <a:pt x="154308" y="23540"/>
                                <a:pt x="145328" y="19050"/>
                              </a:cubicBezTo>
                              <a:cubicBezTo>
                                <a:pt x="135089" y="13930"/>
                                <a:pt x="126278" y="6350"/>
                                <a:pt x="116753" y="0"/>
                              </a:cubicBezTo>
                              <a:cubicBezTo>
                                <a:pt x="107228" y="3175"/>
                                <a:pt x="96018" y="3253"/>
                                <a:pt x="88178" y="9525"/>
                              </a:cubicBezTo>
                              <a:cubicBezTo>
                                <a:pt x="79239" y="16676"/>
                                <a:pt x="73777" y="27639"/>
                                <a:pt x="69128" y="38100"/>
                              </a:cubicBezTo>
                              <a:cubicBezTo>
                                <a:pt x="60973" y="56450"/>
                                <a:pt x="54948" y="75769"/>
                                <a:pt x="50078" y="95250"/>
                              </a:cubicBezTo>
                              <a:cubicBezTo>
                                <a:pt x="46903" y="107950"/>
                                <a:pt x="45710" y="121318"/>
                                <a:pt x="40553" y="133350"/>
                              </a:cubicBezTo>
                              <a:cubicBezTo>
                                <a:pt x="36044" y="143872"/>
                                <a:pt x="26623" y="151686"/>
                                <a:pt x="21503" y="161925"/>
                              </a:cubicBezTo>
                              <a:cubicBezTo>
                                <a:pt x="17013" y="170905"/>
                                <a:pt x="15153" y="180975"/>
                                <a:pt x="11978" y="190500"/>
                              </a:cubicBezTo>
                              <a:cubicBezTo>
                                <a:pt x="1847" y="261417"/>
                                <a:pt x="-8946" y="302533"/>
                                <a:pt x="11978" y="381000"/>
                              </a:cubicBezTo>
                              <a:cubicBezTo>
                                <a:pt x="14928" y="392061"/>
                                <a:pt x="31028" y="393700"/>
                                <a:pt x="40553" y="400050"/>
                              </a:cubicBezTo>
                              <a:cubicBezTo>
                                <a:pt x="63794" y="392303"/>
                                <a:pt x="79239" y="389939"/>
                                <a:pt x="97703" y="371475"/>
                              </a:cubicBezTo>
                              <a:cubicBezTo>
                                <a:pt x="105798" y="363380"/>
                                <a:pt x="109424" y="351694"/>
                                <a:pt x="116753" y="342900"/>
                              </a:cubicBezTo>
                              <a:cubicBezTo>
                                <a:pt x="131800" y="324844"/>
                                <a:pt x="152496" y="305979"/>
                                <a:pt x="173903" y="295275"/>
                              </a:cubicBezTo>
                              <a:cubicBezTo>
                                <a:pt x="182883" y="290785"/>
                                <a:pt x="192953" y="288925"/>
                                <a:pt x="202478" y="285750"/>
                              </a:cubicBezTo>
                              <a:lnTo>
                                <a:pt x="240578" y="171450"/>
                              </a:lnTo>
                              <a:lnTo>
                                <a:pt x="250103" y="142875"/>
                              </a:lnTo>
                              <a:cubicBezTo>
                                <a:pt x="253278" y="133350"/>
                                <a:pt x="254059" y="122654"/>
                                <a:pt x="259628" y="114300"/>
                              </a:cubicBezTo>
                              <a:cubicBezTo>
                                <a:pt x="265978" y="104775"/>
                                <a:pt x="273558" y="95964"/>
                                <a:pt x="278678" y="85725"/>
                              </a:cubicBezTo>
                              <a:cubicBezTo>
                                <a:pt x="281609" y="79862"/>
                                <a:pt x="299763" y="21085"/>
                                <a:pt x="297728" y="19050"/>
                              </a:cubicBezTo>
                              <a:cubicBezTo>
                                <a:pt x="289633" y="10955"/>
                                <a:pt x="285028" y="38100"/>
                                <a:pt x="278678" y="47625"/>
                              </a:cubicBezTo>
                              <a:cubicBezTo>
                                <a:pt x="275503" y="60325"/>
                                <a:pt x="274310" y="73693"/>
                                <a:pt x="269153" y="85725"/>
                              </a:cubicBezTo>
                              <a:cubicBezTo>
                                <a:pt x="264644" y="96247"/>
                                <a:pt x="254123" y="103581"/>
                                <a:pt x="250103" y="114300"/>
                              </a:cubicBezTo>
                              <a:cubicBezTo>
                                <a:pt x="240370" y="140254"/>
                                <a:pt x="234977" y="219813"/>
                                <a:pt x="231053" y="238125"/>
                              </a:cubicBezTo>
                              <a:cubicBezTo>
                                <a:pt x="226846" y="257760"/>
                                <a:pt x="218353" y="276225"/>
                                <a:pt x="212003" y="295275"/>
                              </a:cubicBezTo>
                              <a:lnTo>
                                <a:pt x="192953" y="352425"/>
                              </a:lnTo>
                              <a:lnTo>
                                <a:pt x="183428" y="381000"/>
                              </a:lnTo>
                              <a:lnTo>
                                <a:pt x="192953" y="352425"/>
                              </a:lnTo>
                              <a:cubicBezTo>
                                <a:pt x="196128" y="342900"/>
                                <a:pt x="195378" y="330950"/>
                                <a:pt x="202478" y="323850"/>
                              </a:cubicBezTo>
                              <a:cubicBezTo>
                                <a:pt x="223544" y="302784"/>
                                <a:pt x="233106" y="289486"/>
                                <a:pt x="259628" y="276225"/>
                              </a:cubicBezTo>
                              <a:cubicBezTo>
                                <a:pt x="268608" y="271735"/>
                                <a:pt x="278678" y="269875"/>
                                <a:pt x="288203" y="266700"/>
                              </a:cubicBezTo>
                              <a:cubicBezTo>
                                <a:pt x="300903" y="273050"/>
                                <a:pt x="318998" y="273574"/>
                                <a:pt x="326303" y="285750"/>
                              </a:cubicBezTo>
                              <a:cubicBezTo>
                                <a:pt x="331469" y="294359"/>
                                <a:pt x="316778" y="304285"/>
                                <a:pt x="316778" y="314325"/>
                              </a:cubicBezTo>
                              <a:cubicBezTo>
                                <a:pt x="316778" y="346233"/>
                                <a:pt x="323128" y="377825"/>
                                <a:pt x="326303" y="409575"/>
                              </a:cubicBezTo>
                              <a:cubicBezTo>
                                <a:pt x="332653" y="396875"/>
                                <a:pt x="339760" y="384526"/>
                                <a:pt x="345353" y="371475"/>
                              </a:cubicBezTo>
                              <a:cubicBezTo>
                                <a:pt x="349308" y="362247"/>
                                <a:pt x="348606" y="350740"/>
                                <a:pt x="354878" y="342900"/>
                              </a:cubicBezTo>
                              <a:cubicBezTo>
                                <a:pt x="373076" y="320152"/>
                                <a:pt x="389021" y="325829"/>
                                <a:pt x="412028" y="314325"/>
                              </a:cubicBezTo>
                              <a:cubicBezTo>
                                <a:pt x="422267" y="309205"/>
                                <a:pt x="431078" y="301625"/>
                                <a:pt x="440603" y="295275"/>
                              </a:cubicBezTo>
                              <a:cubicBezTo>
                                <a:pt x="489209" y="311477"/>
                                <a:pt x="466548" y="294457"/>
                                <a:pt x="440603" y="333375"/>
                              </a:cubicBezTo>
                              <a:cubicBezTo>
                                <a:pt x="435034" y="341729"/>
                                <a:pt x="434253" y="352425"/>
                                <a:pt x="431078" y="361950"/>
                              </a:cubicBezTo>
                              <a:cubicBezTo>
                                <a:pt x="434650" y="379810"/>
                                <a:pt x="436254" y="470335"/>
                                <a:pt x="497753" y="400050"/>
                              </a:cubicBezTo>
                              <a:cubicBezTo>
                                <a:pt x="512537" y="383154"/>
                                <a:pt x="504103" y="355600"/>
                                <a:pt x="507278" y="333375"/>
                              </a:cubicBezTo>
                              <a:cubicBezTo>
                                <a:pt x="510453" y="342900"/>
                                <a:pt x="514625" y="352149"/>
                                <a:pt x="516803" y="361950"/>
                              </a:cubicBezTo>
                              <a:cubicBezTo>
                                <a:pt x="520993" y="380803"/>
                                <a:pt x="509951" y="408864"/>
                                <a:pt x="526328" y="419100"/>
                              </a:cubicBezTo>
                              <a:cubicBezTo>
                                <a:pt x="545366" y="430999"/>
                                <a:pt x="570778" y="412750"/>
                                <a:pt x="593003" y="409575"/>
                              </a:cubicBezTo>
                              <a:cubicBezTo>
                                <a:pt x="596178" y="393700"/>
                                <a:pt x="598601" y="377656"/>
                                <a:pt x="602528" y="361950"/>
                              </a:cubicBezTo>
                              <a:cubicBezTo>
                                <a:pt x="604963" y="352210"/>
                                <a:pt x="604953" y="340475"/>
                                <a:pt x="612053" y="333375"/>
                              </a:cubicBezTo>
                              <a:cubicBezTo>
                                <a:pt x="619153" y="326275"/>
                                <a:pt x="631851" y="328726"/>
                                <a:pt x="640628" y="323850"/>
                              </a:cubicBezTo>
                              <a:cubicBezTo>
                                <a:pt x="660642" y="312731"/>
                                <a:pt x="697778" y="285750"/>
                                <a:pt x="697778" y="285750"/>
                              </a:cubicBezTo>
                              <a:cubicBezTo>
                                <a:pt x="673837" y="357574"/>
                                <a:pt x="708917" y="271827"/>
                                <a:pt x="659678" y="333375"/>
                              </a:cubicBezTo>
                              <a:cubicBezTo>
                                <a:pt x="653406" y="341215"/>
                                <a:pt x="653328" y="352425"/>
                                <a:pt x="650153" y="361950"/>
                              </a:cubicBezTo>
                              <a:cubicBezTo>
                                <a:pt x="653328" y="381000"/>
                                <a:pt x="651041" y="401826"/>
                                <a:pt x="659678" y="419100"/>
                              </a:cubicBezTo>
                              <a:cubicBezTo>
                                <a:pt x="675450" y="450645"/>
                                <a:pt x="704243" y="434942"/>
                                <a:pt x="726353" y="428625"/>
                              </a:cubicBezTo>
                              <a:cubicBezTo>
                                <a:pt x="736007" y="425867"/>
                                <a:pt x="745403" y="422275"/>
                                <a:pt x="754928" y="419100"/>
                              </a:cubicBezTo>
                              <a:cubicBezTo>
                                <a:pt x="777855" y="350320"/>
                                <a:pt x="754928" y="432088"/>
                                <a:pt x="754928" y="295275"/>
                              </a:cubicBezTo>
                              <a:cubicBezTo>
                                <a:pt x="754928" y="247544"/>
                                <a:pt x="761278" y="200025"/>
                                <a:pt x="764453" y="152400"/>
                              </a:cubicBezTo>
                              <a:cubicBezTo>
                                <a:pt x="758103" y="133350"/>
                                <a:pt x="748243" y="75371"/>
                                <a:pt x="745403" y="95250"/>
                              </a:cubicBezTo>
                              <a:cubicBezTo>
                                <a:pt x="742126" y="118192"/>
                                <a:pt x="748794" y="238449"/>
                                <a:pt x="773978" y="276225"/>
                              </a:cubicBezTo>
                              <a:lnTo>
                                <a:pt x="812078" y="333375"/>
                              </a:lnTo>
                              <a:cubicBezTo>
                                <a:pt x="834659" y="446281"/>
                                <a:pt x="804978" y="329307"/>
                                <a:pt x="840653" y="409575"/>
                              </a:cubicBezTo>
                              <a:cubicBezTo>
                                <a:pt x="871575" y="479149"/>
                                <a:pt x="836305" y="458926"/>
                                <a:pt x="888278" y="476250"/>
                              </a:cubicBezTo>
                              <a:cubicBezTo>
                                <a:pt x="913678" y="473075"/>
                                <a:pt x="941087" y="477121"/>
                                <a:pt x="964478" y="466725"/>
                              </a:cubicBezTo>
                              <a:cubicBezTo>
                                <a:pt x="973653" y="462647"/>
                                <a:pt x="972034" y="447995"/>
                                <a:pt x="974003" y="438150"/>
                              </a:cubicBezTo>
                              <a:cubicBezTo>
                                <a:pt x="978406" y="416135"/>
                                <a:pt x="978480" y="393351"/>
                                <a:pt x="983528" y="371475"/>
                              </a:cubicBezTo>
                              <a:cubicBezTo>
                                <a:pt x="988043" y="351909"/>
                                <a:pt x="1002578" y="314325"/>
                                <a:pt x="1002578" y="314325"/>
                              </a:cubicBezTo>
                              <a:cubicBezTo>
                                <a:pt x="1025159" y="156257"/>
                                <a:pt x="986498" y="314633"/>
                                <a:pt x="1050203" y="219075"/>
                              </a:cubicBezTo>
                              <a:cubicBezTo>
                                <a:pt x="1061342" y="202367"/>
                                <a:pt x="1069253" y="161925"/>
                                <a:pt x="1069253" y="161925"/>
                              </a:cubicBezTo>
                              <a:cubicBezTo>
                                <a:pt x="1054063" y="139140"/>
                                <a:pt x="1044963" y="121443"/>
                                <a:pt x="1021628" y="104775"/>
                              </a:cubicBezTo>
                              <a:cubicBezTo>
                                <a:pt x="1010074" y="96522"/>
                                <a:pt x="996228" y="92075"/>
                                <a:pt x="983528" y="85725"/>
                              </a:cubicBezTo>
                              <a:cubicBezTo>
                                <a:pt x="961303" y="88900"/>
                                <a:pt x="936933" y="85210"/>
                                <a:pt x="916853" y="95250"/>
                              </a:cubicBezTo>
                              <a:cubicBezTo>
                                <a:pt x="896603" y="105375"/>
                                <a:pt x="913479" y="154333"/>
                                <a:pt x="916853" y="161925"/>
                              </a:cubicBezTo>
                              <a:cubicBezTo>
                                <a:pt x="924372" y="178843"/>
                                <a:pt x="936437" y="193366"/>
                                <a:pt x="945428" y="209550"/>
                              </a:cubicBezTo>
                              <a:cubicBezTo>
                                <a:pt x="954766" y="226359"/>
                                <a:pt x="968559" y="261256"/>
                                <a:pt x="983528" y="276225"/>
                              </a:cubicBezTo>
                              <a:cubicBezTo>
                                <a:pt x="991623" y="284320"/>
                                <a:pt x="1002578" y="288925"/>
                                <a:pt x="1012103" y="295275"/>
                              </a:cubicBezTo>
                              <a:cubicBezTo>
                                <a:pt x="1018453" y="304800"/>
                                <a:pt x="1023058" y="315755"/>
                                <a:pt x="1031153" y="323850"/>
                              </a:cubicBezTo>
                              <a:cubicBezTo>
                                <a:pt x="1039248" y="331945"/>
                                <a:pt x="1054048" y="332961"/>
                                <a:pt x="1059728" y="342900"/>
                              </a:cubicBezTo>
                              <a:cubicBezTo>
                                <a:pt x="1067760" y="356956"/>
                                <a:pt x="1064993" y="374906"/>
                                <a:pt x="1069253" y="390525"/>
                              </a:cubicBezTo>
                              <a:cubicBezTo>
                                <a:pt x="1074537" y="409898"/>
                                <a:pt x="1088303" y="447675"/>
                                <a:pt x="1088303" y="447675"/>
                              </a:cubicBezTo>
                              <a:cubicBezTo>
                                <a:pt x="1080787" y="470224"/>
                                <a:pt x="1065315" y="520577"/>
                                <a:pt x="1088303" y="428625"/>
                              </a:cubicBezTo>
                              <a:cubicBezTo>
                                <a:pt x="1097505" y="391819"/>
                                <a:pt x="1093970" y="402622"/>
                                <a:pt x="1126403" y="381000"/>
                              </a:cubicBezTo>
                              <a:cubicBezTo>
                                <a:pt x="1129578" y="371475"/>
                                <a:pt x="1125888" y="352425"/>
                                <a:pt x="1135928" y="352425"/>
                              </a:cubicBezTo>
                              <a:cubicBezTo>
                                <a:pt x="1147376" y="352425"/>
                                <a:pt x="1150958" y="370281"/>
                                <a:pt x="1154978" y="381000"/>
                              </a:cubicBezTo>
                              <a:cubicBezTo>
                                <a:pt x="1160662" y="396159"/>
                                <a:pt x="1161328" y="412750"/>
                                <a:pt x="1164503" y="428625"/>
                              </a:cubicBezTo>
                              <a:cubicBezTo>
                                <a:pt x="1189638" y="422341"/>
                                <a:pt x="1212760" y="421099"/>
                                <a:pt x="1231178" y="400050"/>
                              </a:cubicBezTo>
                              <a:cubicBezTo>
                                <a:pt x="1266103" y="360136"/>
                                <a:pt x="1254990" y="342220"/>
                                <a:pt x="1297853" y="323850"/>
                              </a:cubicBezTo>
                              <a:cubicBezTo>
                                <a:pt x="1309885" y="318693"/>
                                <a:pt x="1323253" y="317500"/>
                                <a:pt x="1335953" y="314325"/>
                              </a:cubicBezTo>
                              <a:cubicBezTo>
                                <a:pt x="1339128" y="323850"/>
                                <a:pt x="1346587" y="332921"/>
                                <a:pt x="1345478" y="342900"/>
                              </a:cubicBezTo>
                              <a:cubicBezTo>
                                <a:pt x="1343260" y="362858"/>
                                <a:pt x="1326428" y="400050"/>
                                <a:pt x="1326428" y="400050"/>
                              </a:cubicBezTo>
                              <a:cubicBezTo>
                                <a:pt x="1329603" y="409575"/>
                                <a:pt x="1328853" y="421525"/>
                                <a:pt x="1335953" y="428625"/>
                              </a:cubicBezTo>
                              <a:cubicBezTo>
                                <a:pt x="1355003" y="447675"/>
                                <a:pt x="1374053" y="434975"/>
                                <a:pt x="1393103" y="428625"/>
                              </a:cubicBezTo>
                              <a:cubicBezTo>
                                <a:pt x="1396278" y="419100"/>
                                <a:pt x="1402628" y="410090"/>
                                <a:pt x="1402628" y="400050"/>
                              </a:cubicBezTo>
                              <a:cubicBezTo>
                                <a:pt x="1402628" y="369378"/>
                                <a:pt x="1386469" y="367053"/>
                                <a:pt x="1364528" y="352425"/>
                              </a:cubicBezTo>
                              <a:cubicBezTo>
                                <a:pt x="1374053" y="349250"/>
                                <a:pt x="1383363" y="345335"/>
                                <a:pt x="1393103" y="342900"/>
                              </a:cubicBezTo>
                              <a:cubicBezTo>
                                <a:pt x="1408809" y="338973"/>
                                <a:pt x="1428436" y="343911"/>
                                <a:pt x="1440728" y="333375"/>
                              </a:cubicBezTo>
                              <a:cubicBezTo>
                                <a:pt x="1453710" y="322248"/>
                                <a:pt x="1453935" y="301818"/>
                                <a:pt x="1459778" y="285750"/>
                              </a:cubicBezTo>
                              <a:cubicBezTo>
                                <a:pt x="1486982" y="210939"/>
                                <a:pt x="1465105" y="249185"/>
                                <a:pt x="1497878" y="200025"/>
                              </a:cubicBezTo>
                              <a:cubicBezTo>
                                <a:pt x="1494703" y="228600"/>
                                <a:pt x="1493080" y="257390"/>
                                <a:pt x="1488353" y="285750"/>
                              </a:cubicBezTo>
                              <a:cubicBezTo>
                                <a:pt x="1482106" y="323233"/>
                                <a:pt x="1466722" y="309162"/>
                                <a:pt x="1488353" y="352425"/>
                              </a:cubicBezTo>
                              <a:cubicBezTo>
                                <a:pt x="1495453" y="366624"/>
                                <a:pt x="1507403" y="377825"/>
                                <a:pt x="1516928" y="390525"/>
                              </a:cubicBezTo>
                              <a:cubicBezTo>
                                <a:pt x="1520103" y="400050"/>
                                <a:pt x="1520181" y="411260"/>
                                <a:pt x="1526453" y="419100"/>
                              </a:cubicBezTo>
                              <a:cubicBezTo>
                                <a:pt x="1533604" y="428039"/>
                                <a:pt x="1543590" y="437673"/>
                                <a:pt x="1555028" y="438150"/>
                              </a:cubicBezTo>
                              <a:lnTo>
                                <a:pt x="1755053" y="428625"/>
                              </a:lnTo>
                              <a:cubicBezTo>
                                <a:pt x="1745000" y="368308"/>
                                <a:pt x="1739120" y="368532"/>
                                <a:pt x="1755053" y="304800"/>
                              </a:cubicBezTo>
                              <a:cubicBezTo>
                                <a:pt x="1762358" y="275579"/>
                                <a:pt x="1762329" y="240374"/>
                                <a:pt x="1783628" y="219075"/>
                              </a:cubicBezTo>
                              <a:lnTo>
                                <a:pt x="1812203" y="190500"/>
                              </a:lnTo>
                              <a:cubicBezTo>
                                <a:pt x="1815378" y="203200"/>
                                <a:pt x="1821728" y="215509"/>
                                <a:pt x="1821728" y="228600"/>
                              </a:cubicBezTo>
                              <a:cubicBezTo>
                                <a:pt x="1821728" y="259354"/>
                                <a:pt x="1808707" y="271944"/>
                                <a:pt x="1793153" y="295275"/>
                              </a:cubicBezTo>
                              <a:cubicBezTo>
                                <a:pt x="1789978" y="320675"/>
                                <a:pt x="1788991" y="346446"/>
                                <a:pt x="1783628" y="371475"/>
                              </a:cubicBezTo>
                              <a:cubicBezTo>
                                <a:pt x="1779421" y="391110"/>
                                <a:pt x="1764578" y="428625"/>
                                <a:pt x="1764578" y="428625"/>
                              </a:cubicBezTo>
                              <a:cubicBezTo>
                                <a:pt x="1749177" y="382422"/>
                                <a:pt x="1750897" y="401781"/>
                                <a:pt x="1764578" y="333375"/>
                              </a:cubicBezTo>
                              <a:cubicBezTo>
                                <a:pt x="1766547" y="323530"/>
                                <a:pt x="1765933" y="310636"/>
                                <a:pt x="1774103" y="304800"/>
                              </a:cubicBezTo>
                              <a:cubicBezTo>
                                <a:pt x="1790443" y="293128"/>
                                <a:pt x="1831253" y="285750"/>
                                <a:pt x="1831253" y="285750"/>
                              </a:cubicBezTo>
                              <a:cubicBezTo>
                                <a:pt x="1781401" y="269133"/>
                                <a:pt x="1795479" y="271608"/>
                                <a:pt x="1716953" y="266700"/>
                              </a:cubicBezTo>
                              <a:cubicBezTo>
                                <a:pt x="1644001" y="262141"/>
                                <a:pt x="1570903" y="260350"/>
                                <a:pt x="1497878" y="257175"/>
                              </a:cubicBezTo>
                              <a:cubicBezTo>
                                <a:pt x="1469303" y="254000"/>
                                <a:pt x="1440812" y="249943"/>
                                <a:pt x="1412153" y="247650"/>
                              </a:cubicBezTo>
                              <a:cubicBezTo>
                                <a:pt x="1361416" y="243591"/>
                                <a:pt x="1304737" y="261940"/>
                                <a:pt x="1259753" y="238125"/>
                              </a:cubicBezTo>
                              <a:cubicBezTo>
                                <a:pt x="1237130" y="226148"/>
                                <a:pt x="1250228" y="161925"/>
                                <a:pt x="1250228" y="16192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FB0235" id="Freeform 9" o:spid="_x0000_s1026" style="position:absolute;margin-left:29.05pt;margin-top:20.85pt;width:144.2pt;height:37.9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1831253,481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" path="m212003,85725v-12700,15875,-25902,31361,-38100,47625c167034,142508,149733,151686,154853,161925v4490,8980,19050,-6350,28575,-9525c189778,142875,201339,135216,202478,123825,204871,99895,198504,48256,173903,28575v-7840,-6272,-19595,-5035,-28575,-9525c135089,13930,126278,6350,116753,,107228,3175,96018,3253,88178,9525,79239,16676,73777,27639,69128,38100,60973,56450,54948,75769,50078,95250v-3175,12700,-4368,26068,-9525,38100c36044,143872,26623,151686,21503,161925v-4490,8980,-6350,19050,-9525,28575c1847,261417,-8946,302533,11978,381000v2950,11061,19050,12700,28575,19050c63794,392303,79239,389939,97703,371475v8095,-8095,11721,-19781,19050,-28575c131800,324844,152496,305979,173903,295275v8980,-4490,19050,-6350,28575,-9525l240578,171450r9525,-28575c253278,133350,254059,122654,259628,114300v6350,-9525,13930,-18336,19050,-28575c281609,79862,299763,21085,297728,19050v-8095,-8095,-12700,19050,-19050,28575c275503,60325,274310,73693,269153,85725v-4509,10522,-15030,17856,-19050,28575c240370,140254,234977,219813,231053,238125v-4207,19635,-12700,38100,-19050,57150l192953,352425r-9525,28575l192953,352425v3175,-9525,2425,-21475,9525,-28575c223544,302784,233106,289486,259628,276225v8980,-4490,19050,-6350,28575,-9525c300903,273050,318998,273574,326303,285750v5166,8609,-9525,18535,-9525,28575c316778,346233,323128,377825,326303,409575v6350,-12700,13457,-25049,19050,-38100c349308,362247,348606,350740,354878,342900v18198,-22748,34143,-17071,57150,-28575c422267,309205,431078,301625,440603,295275v48606,16202,25945,-818,,38100c435034,341729,434253,352425,431078,361950v3572,17860,5176,108385,66675,38100c512537,383154,504103,355600,507278,333375v3175,9525,7347,18774,9525,28575c520993,380803,509951,408864,526328,419100v19038,11899,44450,-6350,66675,-9525c596178,393700,598601,377656,602528,361950v2435,-9740,2425,-21475,9525,-28575c619153,326275,631851,328726,640628,323850v20014,-11119,57150,-38100,57150,-38100c673837,357574,708917,271827,659678,333375v-6272,7840,-6350,19050,-9525,28575c653328,381000,651041,401826,659678,419100v15772,31545,44565,15842,66675,9525c736007,425867,745403,422275,754928,419100v22927,-68780,,12988,,-123825c754928,247544,761278,200025,764453,152400,758103,133350,748243,75371,745403,95250v-3277,22942,3391,143199,28575,180975l812078,333375v22581,112906,-7100,-4068,28575,76200c871575,479149,836305,458926,888278,476250v25400,-3175,52809,871,76200,-9525c973653,462647,972034,447995,974003,438150v4403,-22015,4477,-44799,9525,-66675c988043,351909,1002578,314325,1002578,314325v22581,-158068,-16080,308,47625,-95250c1061342,202367,1069253,161925,1069253,161925v-15190,-22785,-24290,-40482,-47625,-57150c1010074,96522,996228,92075,983528,85725v-22225,3175,-46595,-515,-66675,9525c896603,105375,913479,154333,916853,161925v7519,16918,19584,31441,28575,47625c954766,226359,968559,261256,983528,276225v8095,8095,19050,12700,28575,19050c1018453,304800,1023058,315755,1031153,323850v8095,8095,22895,9111,28575,19050c1067760,356956,1064993,374906,1069253,390525v5284,19373,19050,57150,19050,57150c1080787,470224,1065315,520577,1088303,428625v9202,-36806,5667,-26003,38100,-47625c1129578,371475,1125888,352425,1135928,352425v11448,,15030,17856,19050,28575c1160662,396159,1161328,412750,1164503,428625v25135,-6284,48257,-7526,66675,-28575c1266103,360136,1254990,342220,1297853,323850v12032,-5157,25400,-6350,38100,-9525c1339128,323850,1346587,332921,1345478,342900v-2218,19958,-19050,57150,-19050,57150c1329603,409575,1328853,421525,1335953,428625v19050,19050,38100,6350,57150,c1396278,419100,1402628,410090,1402628,400050v,-30672,-16159,-32997,-38100,-47625c1374053,349250,1383363,345335,1393103,342900v15706,-3927,35333,1011,47625,-9525c1453710,322248,1453935,301818,1459778,285750v27204,-74811,5327,-36565,38100,-85725c1494703,228600,1493080,257390,1488353,285750v-6247,37483,-21631,23412,,66675c1495453,366624,1507403,377825,1516928,390525v3175,9525,3253,20735,9525,28575c1533604,428039,1543590,437673,1555028,438150r200025,-9525c1745000,368308,1739120,368532,1755053,304800v7305,-29221,7276,-64426,28575,-85725l1812203,190500v3175,12700,9525,25009,9525,38100c1821728,259354,1808707,271944,1793153,295275v-3175,25400,-4162,51171,-9525,76200c1779421,391110,1764578,428625,1764578,428625v-15401,-46203,-13681,-26844,,-95250c1766547,323530,1765933,310636,1774103,304800v16340,-11672,57150,-19050,57150,-19050c1781401,269133,1795479,271608,1716953,266700v-72952,-4559,-146050,-6350,-219075,-9525c1469303,254000,1440812,249943,1412153,247650v-50737,-4059,-107416,14290,-152400,-9525c1237130,226148,1250228,161925,1250228,161925e" filled="f" strokecolor="#243f60 [1604]" strokeweight="2pt">
                <v:path arrowok="t" o:connecttype="custom" o:connectlocs="212003,85725;173903,133350;154853,161925;183428,152400;202478,123825;173903,28575;145328,19050;116753,0;88178,9525;69128,38100;50078,95250;40553,133350;21503,161925;11978,190500;11978,381000;40553,400050;97703,371475;116753,342900;173903,295275;202478,285750;240578,171450;250103,142875;259628,114300;278678,85725;297728,19050;278678,47625;269153,85725;250103,114300;231053,238125;212003,295275;192953,352425;183428,381000;192953,352425;202478,323850;259628,276225;288203,266700;326303,285750;316778,314325;326303,409575;345353,371475;354878,342900;412028,314325;440603,295275;440603,333375;431078,361950;497753,400050;507278,333375;516803,361950;526328,419100;593003,409575;602528,361950;612053,333375;640628,323850;697778,285750;659678,333375;650153,361950;659678,419100;726353,428625;754928,419100;754928,295275;764453,152400;745403,95250;773978,276225;812078,333375;840653,409575;888278,476250;964478,466725;974003,438150;983528,371475;1002578,314325;1050203,219075;1069253,161925;1021628,104775;983528,85725;916853,95250;916853,161925;945428,209550;983528,276225;1012103,295275;1031153,323850;1059728,342900;1069253,390525;1088303,447675;1088303,428625;1126403,381000;1135928,352425;1154978,381000;1164503,428625;1231178,400050;1297853,323850;1335953,314325;1345478,342900;1326428,400050;1335953,428625;1393103,428625;1402628,400050;1364528,352425;1393103,342900;1440728,333375;1459778,285750;1497878,200025;1488353,285750;1488353,352425;1516928,390525;1526453,419100;1555028,438150;1755053,428625;1755053,304800;1783628,219075;1812203,190500;1821728,228600;1793153,295275;1783628,371475;1764578,428625;1764578,333375;1774103,304800;1831253,285750;1716953,266700;1497878,257175;1412153,247650;1259753,238125;1250228,161925" o:connectangles="0,0,0,0,0,0,0,0,0,0,0,0,0,0,0,0,0,0,0,0,0,0,0,0,0,0,0,0,0,0,0,0,0,0,0,0,0,0,0,0,0,0,0,0,0,0,0,0,0,0,0,0,0,0,0,0,0,0,0,0,0,0,0,0,0,0,0,0,0,0,0,0,0,0,0,0,0,0,0,0,0,0,0,0,0,0,0,0,0,0,0,0,0,0,0,0,0,0,0,0,0,0,0,0,0,0,0,0,0,0,0,0,0,0,0,0,0,0,0,0,0,0"/>
              </v:shape>
            </w:pict>
          </mc:Fallback>
        </mc:AlternateContent>
      </w:r>
      <w:r w:rsidR="001774A0">
        <w:rPr>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2pt;height:96pt">
            <v:imagedata r:id="rId42" o:title=""/>
            <o:lock v:ext="edit" ungrouping="t" rotation="t" cropping="t" verticies="t" text="t" grouping="t"/>
            <o:signatureline v:ext="edit" id="{B394AF21-E1F2-4202-91B3-D2799482D51C}" provid="{00000000-0000-0000-0000-000000000000}" o:suggestedsigner="Chad Scott" o:suggestedsigner2="Owner, MesabaCare LLC" o:suggestedsigneremail="cscott@mesabacare.com" issignatureline="t"/>
          </v:shape>
        </w:pict>
      </w:r>
    </w:p>
    <w:p w:rsidR="005D0F4A" w:rsidRDefault="005D0F4A" w:rsidP="005D0F4A">
      <w:pPr>
        <w:pStyle w:val="NoSpacing"/>
        <w:rPr>
          <w:b/>
        </w:rPr>
      </w:pPr>
    </w:p>
    <w:p w:rsidR="005D0F4A" w:rsidRDefault="005D0F4A"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Default="009442DD" w:rsidP="000905B8">
      <w:pPr>
        <w:pStyle w:val="NoSpacing"/>
      </w:pPr>
    </w:p>
    <w:p w:rsidR="009442DD" w:rsidRPr="005D1D95" w:rsidRDefault="009442DD" w:rsidP="009442DD">
      <w:pPr>
        <w:shd w:val="clear" w:color="auto" w:fill="FFFFFF"/>
        <w:spacing w:after="450" w:line="360" w:lineRule="auto"/>
        <w:jc w:val="center"/>
        <w:rPr>
          <w:rFonts w:ascii="Times New Roman" w:eastAsia="Times New Roman" w:hAnsi="Times New Roman" w:cs="Times New Roman"/>
          <w:b/>
          <w:sz w:val="24"/>
          <w:szCs w:val="24"/>
          <w:u w:val="single"/>
        </w:rPr>
      </w:pPr>
      <w:r w:rsidRPr="005D1D95">
        <w:rPr>
          <w:rFonts w:ascii="Times New Roman" w:eastAsia="Times New Roman" w:hAnsi="Times New Roman" w:cs="Times New Roman"/>
          <w:b/>
          <w:sz w:val="24"/>
          <w:szCs w:val="24"/>
          <w:u w:val="single"/>
        </w:rPr>
        <w:t>Signature Page</w:t>
      </w:r>
    </w:p>
    <w:p w:rsidR="009442DD" w:rsidRDefault="009442DD" w:rsidP="009442DD">
      <w:pPr>
        <w:shd w:val="clear" w:color="auto" w:fill="FFFFFF"/>
        <w:spacing w:after="45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 attest that I have read and approve all of the policies and procedures as found in the 6/15/20 update of </w:t>
      </w:r>
      <w:proofErr w:type="spellStart"/>
      <w:r>
        <w:rPr>
          <w:rFonts w:ascii="Times New Roman" w:eastAsia="Times New Roman" w:hAnsi="Times New Roman" w:cs="Times New Roman"/>
          <w:b/>
          <w:sz w:val="24"/>
          <w:szCs w:val="24"/>
        </w:rPr>
        <w:t>MesabaCare</w:t>
      </w:r>
      <w:proofErr w:type="spellEnd"/>
      <w:r>
        <w:rPr>
          <w:rFonts w:ascii="Times New Roman" w:eastAsia="Times New Roman" w:hAnsi="Times New Roman" w:cs="Times New Roman"/>
          <w:b/>
          <w:sz w:val="24"/>
          <w:szCs w:val="24"/>
        </w:rPr>
        <w:t xml:space="preserve">, LLC. </w:t>
      </w:r>
      <w:proofErr w:type="gramStart"/>
      <w:r>
        <w:rPr>
          <w:rFonts w:ascii="Times New Roman" w:eastAsia="Times New Roman" w:hAnsi="Times New Roman" w:cs="Times New Roman"/>
          <w:b/>
          <w:sz w:val="24"/>
          <w:szCs w:val="24"/>
        </w:rPr>
        <w:t>policy</w:t>
      </w:r>
      <w:proofErr w:type="gramEnd"/>
      <w:r>
        <w:rPr>
          <w:rFonts w:ascii="Times New Roman" w:eastAsia="Times New Roman" w:hAnsi="Times New Roman" w:cs="Times New Roman"/>
          <w:b/>
          <w:sz w:val="24"/>
          <w:szCs w:val="24"/>
        </w:rPr>
        <w:t xml:space="preserve"> and procedure manual for mental health services.</w:t>
      </w:r>
    </w:p>
    <w:p w:rsidR="009442DD" w:rsidRDefault="009442DD" w:rsidP="009442DD">
      <w:pPr>
        <w:shd w:val="clear" w:color="auto" w:fill="FFFFFF"/>
        <w:spacing w:after="450" w:line="360" w:lineRule="auto"/>
        <w:rPr>
          <w:rFonts w:ascii="Times New Roman" w:eastAsia="Times New Roman" w:hAnsi="Times New Roman" w:cs="Times New Roman"/>
          <w:b/>
          <w:sz w:val="24"/>
          <w:szCs w:val="24"/>
        </w:rPr>
      </w:pPr>
    </w:p>
    <w:p w:rsidR="009442DD" w:rsidRPr="00C17663" w:rsidRDefault="00C17663" w:rsidP="009442DD">
      <w:pPr>
        <w:pStyle w:val="NoSpacing"/>
        <w:rPr>
          <w:b/>
          <w:sz w:val="28"/>
          <w:szCs w:val="28"/>
        </w:rPr>
      </w:pPr>
      <w:r w:rsidRPr="00C17663">
        <w:rPr>
          <w:b/>
          <w:sz w:val="28"/>
          <w:szCs w:val="28"/>
        </w:rPr>
        <w:t xml:space="preserve">X  </w:t>
      </w:r>
      <w:r w:rsidRPr="00C17663">
        <w:rPr>
          <w:rFonts w:ascii="Rage Italic" w:hAnsi="Rage Italic"/>
          <w:b/>
          <w:sz w:val="28"/>
          <w:szCs w:val="28"/>
          <w:u w:val="single"/>
        </w:rPr>
        <w:t>Chad Scott, PhD, LPCC</w:t>
      </w:r>
    </w:p>
    <w:p w:rsidR="00C17663" w:rsidRPr="00C17663" w:rsidRDefault="00C17663" w:rsidP="009442DD">
      <w:pPr>
        <w:pStyle w:val="NoSpacing"/>
        <w:rPr>
          <w:b/>
          <w:sz w:val="28"/>
          <w:szCs w:val="28"/>
        </w:rPr>
      </w:pPr>
      <w:r w:rsidRPr="00C17663">
        <w:rPr>
          <w:b/>
          <w:sz w:val="28"/>
          <w:szCs w:val="28"/>
        </w:rPr>
        <w:t>Owner/Therapist</w:t>
      </w:r>
    </w:p>
    <w:p w:rsidR="00C17663" w:rsidRPr="00C17663" w:rsidRDefault="00C17663" w:rsidP="009442DD">
      <w:pPr>
        <w:pStyle w:val="NoSpacing"/>
        <w:rPr>
          <w:rFonts w:ascii="Rage Italic" w:hAnsi="Rage Italic"/>
          <w:b/>
          <w:sz w:val="28"/>
          <w:szCs w:val="28"/>
        </w:rPr>
      </w:pPr>
      <w:proofErr w:type="spellStart"/>
      <w:r w:rsidRPr="00C17663">
        <w:rPr>
          <w:b/>
          <w:sz w:val="28"/>
          <w:szCs w:val="28"/>
        </w:rPr>
        <w:t>MesabiCare</w:t>
      </w:r>
      <w:proofErr w:type="spellEnd"/>
      <w:r w:rsidRPr="00C17663">
        <w:rPr>
          <w:b/>
          <w:sz w:val="28"/>
          <w:szCs w:val="28"/>
        </w:rPr>
        <w:t xml:space="preserve"> LLC</w:t>
      </w:r>
    </w:p>
    <w:p w:rsidR="009442DD" w:rsidRPr="000905B8" w:rsidRDefault="00C17663" w:rsidP="000905B8">
      <w:pPr>
        <w:pStyle w:val="NoSpacing"/>
      </w:pPr>
      <w:r>
        <w:t>Signed 6/15/20 at 12:17 PM</w:t>
      </w:r>
    </w:p>
    <w:sectPr w:rsidR="009442DD" w:rsidRPr="000905B8" w:rsidSect="00565043">
      <w:headerReference w:type="default" r:id="rId43"/>
      <w:footerReference w:type="default" r:id="rId4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2425" w:rsidRDefault="006A2425" w:rsidP="00565043">
      <w:pPr>
        <w:spacing w:after="0" w:line="240" w:lineRule="auto"/>
      </w:pPr>
      <w:r>
        <w:separator/>
      </w:r>
    </w:p>
  </w:endnote>
  <w:endnote w:type="continuationSeparator" w:id="0">
    <w:p w:rsidR="006A2425" w:rsidRDefault="006A2425" w:rsidP="005650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ECEJN H+ Times New Roman PSMT">
    <w:altName w:val="Times New Roman PSMT"/>
    <w:panose1 w:val="00000000000000000000"/>
    <w:charset w:val="00"/>
    <w:family w:val="roman"/>
    <w:notTrueType/>
    <w:pitch w:val="default"/>
    <w:sig w:usb0="00000003" w:usb1="00000000" w:usb2="00000000" w:usb3="00000000" w:csb0="00000001" w:csb1="00000000"/>
  </w:font>
  <w:font w:name="Source Sans Pro">
    <w:altName w:val="Times New Roman"/>
    <w:panose1 w:val="00000000000000000000"/>
    <w:charset w:val="00"/>
    <w:family w:val="roman"/>
    <w:notTrueType/>
    <w:pitch w:val="default"/>
  </w:font>
  <w:font w:name="Rage Italic">
    <w:panose1 w:val="030705020405070703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74A0" w:rsidRDefault="001774A0">
    <w:pPr>
      <w:pStyle w:val="Footer"/>
    </w:pPr>
    <w:r>
      <w:t>Effective 6/1/19       Revised 6/15/20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2425" w:rsidRDefault="006A2425" w:rsidP="00565043">
      <w:pPr>
        <w:spacing w:after="0" w:line="240" w:lineRule="auto"/>
      </w:pPr>
      <w:r>
        <w:separator/>
      </w:r>
    </w:p>
  </w:footnote>
  <w:footnote w:type="continuationSeparator" w:id="0">
    <w:p w:rsidR="006A2425" w:rsidRDefault="006A2425" w:rsidP="0056504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9900501"/>
      <w:docPartObj>
        <w:docPartGallery w:val="Page Numbers (Top of Page)"/>
        <w:docPartUnique/>
      </w:docPartObj>
    </w:sdtPr>
    <w:sdtEndPr>
      <w:rPr>
        <w:noProof/>
      </w:rPr>
    </w:sdtEndPr>
    <w:sdtContent>
      <w:p w:rsidR="001774A0" w:rsidRDefault="001774A0" w:rsidP="00565043">
        <w:pPr>
          <w:pStyle w:val="Header"/>
        </w:pPr>
        <w:r>
          <w:tab/>
        </w:r>
        <w:r>
          <w:tab/>
          <w:t xml:space="preserve">Policies and Procedures   </w:t>
        </w:r>
        <w:r>
          <w:fldChar w:fldCharType="begin"/>
        </w:r>
        <w:r>
          <w:instrText xml:space="preserve"> PAGE   \* MERGEFORMAT </w:instrText>
        </w:r>
        <w:r>
          <w:fldChar w:fldCharType="separate"/>
        </w:r>
        <w:r w:rsidR="000A5C62">
          <w:rPr>
            <w:noProof/>
          </w:rPr>
          <w:t>22</w:t>
        </w:r>
        <w:r>
          <w:rPr>
            <w:noProof/>
          </w:rPr>
          <w:fldChar w:fldCharType="end"/>
        </w:r>
      </w:p>
    </w:sdtContent>
  </w:sdt>
  <w:p w:rsidR="001774A0" w:rsidRDefault="001774A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5465F"/>
    <w:multiLevelType w:val="hybridMultilevel"/>
    <w:tmpl w:val="EB40A3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D05E87"/>
    <w:multiLevelType w:val="hybridMultilevel"/>
    <w:tmpl w:val="3C1A078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2D37780"/>
    <w:multiLevelType w:val="hybridMultilevel"/>
    <w:tmpl w:val="725492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322024"/>
    <w:multiLevelType w:val="hybridMultilevel"/>
    <w:tmpl w:val="085AE5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B62525"/>
    <w:multiLevelType w:val="hybridMultilevel"/>
    <w:tmpl w:val="5A18E5F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097F0E16"/>
    <w:multiLevelType w:val="hybridMultilevel"/>
    <w:tmpl w:val="148A4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1C38A4"/>
    <w:multiLevelType w:val="hybridMultilevel"/>
    <w:tmpl w:val="6C682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E568EE"/>
    <w:multiLevelType w:val="hybridMultilevel"/>
    <w:tmpl w:val="9D264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360BD7"/>
    <w:multiLevelType w:val="hybridMultilevel"/>
    <w:tmpl w:val="DBDC37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6B3ECA"/>
    <w:multiLevelType w:val="hybridMultilevel"/>
    <w:tmpl w:val="0616D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D17A60"/>
    <w:multiLevelType w:val="hybridMultilevel"/>
    <w:tmpl w:val="16C858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8193522"/>
    <w:multiLevelType w:val="multilevel"/>
    <w:tmpl w:val="4E56C864"/>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15:restartNumberingAfterBreak="0">
    <w:nsid w:val="1D4750EE"/>
    <w:multiLevelType w:val="hybridMultilevel"/>
    <w:tmpl w:val="E5A20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467575"/>
    <w:multiLevelType w:val="hybridMultilevel"/>
    <w:tmpl w:val="D0B41B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F47C2F"/>
    <w:multiLevelType w:val="hybridMultilevel"/>
    <w:tmpl w:val="F9DC1610"/>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E212E0"/>
    <w:multiLevelType w:val="hybridMultilevel"/>
    <w:tmpl w:val="B9FA5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4C401C"/>
    <w:multiLevelType w:val="hybridMultilevel"/>
    <w:tmpl w:val="438A7F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163400"/>
    <w:multiLevelType w:val="hybridMultilevel"/>
    <w:tmpl w:val="4A24A1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DF3FF7"/>
    <w:multiLevelType w:val="hybridMultilevel"/>
    <w:tmpl w:val="4C220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F51721"/>
    <w:multiLevelType w:val="hybridMultilevel"/>
    <w:tmpl w:val="E42E64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BF05DE"/>
    <w:multiLevelType w:val="hybridMultilevel"/>
    <w:tmpl w:val="987E9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556CD3"/>
    <w:multiLevelType w:val="hybridMultilevel"/>
    <w:tmpl w:val="59BE3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2266FC2"/>
    <w:multiLevelType w:val="hybridMultilevel"/>
    <w:tmpl w:val="68A06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725752"/>
    <w:multiLevelType w:val="hybridMultilevel"/>
    <w:tmpl w:val="478E8D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3D168EB"/>
    <w:multiLevelType w:val="multilevel"/>
    <w:tmpl w:val="A6721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5030A6"/>
    <w:multiLevelType w:val="hybridMultilevel"/>
    <w:tmpl w:val="12243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B07091"/>
    <w:multiLevelType w:val="hybridMultilevel"/>
    <w:tmpl w:val="705027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3538CF"/>
    <w:multiLevelType w:val="hybridMultilevel"/>
    <w:tmpl w:val="AB429D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2C78C6"/>
    <w:multiLevelType w:val="hybridMultilevel"/>
    <w:tmpl w:val="28768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2F6EFE"/>
    <w:multiLevelType w:val="hybridMultilevel"/>
    <w:tmpl w:val="A2AE7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0D047F"/>
    <w:multiLevelType w:val="hybridMultilevel"/>
    <w:tmpl w:val="C8D07D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DF66668"/>
    <w:multiLevelType w:val="multilevel"/>
    <w:tmpl w:val="0400B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1D21202"/>
    <w:multiLevelType w:val="hybridMultilevel"/>
    <w:tmpl w:val="1B004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20F2263"/>
    <w:multiLevelType w:val="hybridMultilevel"/>
    <w:tmpl w:val="8926FE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4560A98"/>
    <w:multiLevelType w:val="hybridMultilevel"/>
    <w:tmpl w:val="35E4F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6F3AE2"/>
    <w:multiLevelType w:val="hybridMultilevel"/>
    <w:tmpl w:val="4754F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03A42F2"/>
    <w:multiLevelType w:val="hybridMultilevel"/>
    <w:tmpl w:val="E3FE2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A54329E"/>
    <w:multiLevelType w:val="hybridMultilevel"/>
    <w:tmpl w:val="2A627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BB46EAA"/>
    <w:multiLevelType w:val="hybridMultilevel"/>
    <w:tmpl w:val="799CB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9"/>
  </w:num>
  <w:num w:numId="3">
    <w:abstractNumId w:val="38"/>
  </w:num>
  <w:num w:numId="4">
    <w:abstractNumId w:val="13"/>
  </w:num>
  <w:num w:numId="5">
    <w:abstractNumId w:val="34"/>
  </w:num>
  <w:num w:numId="6">
    <w:abstractNumId w:val="5"/>
  </w:num>
  <w:num w:numId="7">
    <w:abstractNumId w:val="29"/>
  </w:num>
  <w:num w:numId="8">
    <w:abstractNumId w:val="25"/>
  </w:num>
  <w:num w:numId="9">
    <w:abstractNumId w:val="27"/>
  </w:num>
  <w:num w:numId="10">
    <w:abstractNumId w:val="26"/>
  </w:num>
  <w:num w:numId="11">
    <w:abstractNumId w:val="22"/>
  </w:num>
  <w:num w:numId="12">
    <w:abstractNumId w:val="24"/>
  </w:num>
  <w:num w:numId="13">
    <w:abstractNumId w:val="11"/>
  </w:num>
  <w:num w:numId="14">
    <w:abstractNumId w:val="19"/>
  </w:num>
  <w:num w:numId="15">
    <w:abstractNumId w:val="21"/>
  </w:num>
  <w:num w:numId="16">
    <w:abstractNumId w:val="30"/>
  </w:num>
  <w:num w:numId="17">
    <w:abstractNumId w:val="3"/>
  </w:num>
  <w:num w:numId="18">
    <w:abstractNumId w:val="18"/>
  </w:num>
  <w:num w:numId="19">
    <w:abstractNumId w:val="33"/>
  </w:num>
  <w:num w:numId="20">
    <w:abstractNumId w:val="2"/>
  </w:num>
  <w:num w:numId="21">
    <w:abstractNumId w:val="6"/>
  </w:num>
  <w:num w:numId="22">
    <w:abstractNumId w:val="31"/>
  </w:num>
  <w:num w:numId="23">
    <w:abstractNumId w:val="20"/>
  </w:num>
  <w:num w:numId="24">
    <w:abstractNumId w:val="8"/>
  </w:num>
  <w:num w:numId="25">
    <w:abstractNumId w:val="0"/>
  </w:num>
  <w:num w:numId="26">
    <w:abstractNumId w:val="32"/>
  </w:num>
  <w:num w:numId="27">
    <w:abstractNumId w:val="28"/>
  </w:num>
  <w:num w:numId="28">
    <w:abstractNumId w:val="7"/>
  </w:num>
  <w:num w:numId="29">
    <w:abstractNumId w:val="16"/>
  </w:num>
  <w:num w:numId="30">
    <w:abstractNumId w:val="17"/>
  </w:num>
  <w:num w:numId="31">
    <w:abstractNumId w:val="35"/>
  </w:num>
  <w:num w:numId="32">
    <w:abstractNumId w:val="37"/>
  </w:num>
  <w:num w:numId="33">
    <w:abstractNumId w:val="23"/>
  </w:num>
  <w:num w:numId="34">
    <w:abstractNumId w:val="12"/>
  </w:num>
  <w:num w:numId="35">
    <w:abstractNumId w:val="36"/>
  </w:num>
  <w:num w:numId="36">
    <w:abstractNumId w:val="15"/>
  </w:num>
  <w:num w:numId="37">
    <w:abstractNumId w:val="4"/>
  </w:num>
  <w:num w:numId="38">
    <w:abstractNumId w:val="1"/>
  </w:num>
  <w:num w:numId="39">
    <w:abstractNumId w:val="1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A7AE2B19-2F1E-4736-86D4-35A338CEAC2A}"/>
    <w:docVar w:name="dgnword-eventsink" w:val="507665128"/>
  </w:docVars>
  <w:rsids>
    <w:rsidRoot w:val="00BD6AF6"/>
    <w:rsid w:val="000065B7"/>
    <w:rsid w:val="00010530"/>
    <w:rsid w:val="00017A4C"/>
    <w:rsid w:val="0004467A"/>
    <w:rsid w:val="000465B1"/>
    <w:rsid w:val="0005688B"/>
    <w:rsid w:val="00062D5A"/>
    <w:rsid w:val="00075FDF"/>
    <w:rsid w:val="0008116E"/>
    <w:rsid w:val="000905B8"/>
    <w:rsid w:val="000A5C62"/>
    <w:rsid w:val="000A7A38"/>
    <w:rsid w:val="000B0B78"/>
    <w:rsid w:val="000B4B15"/>
    <w:rsid w:val="000C2664"/>
    <w:rsid w:val="000C5690"/>
    <w:rsid w:val="00142BC2"/>
    <w:rsid w:val="00143755"/>
    <w:rsid w:val="001450A8"/>
    <w:rsid w:val="0015647A"/>
    <w:rsid w:val="001644CE"/>
    <w:rsid w:val="001711A0"/>
    <w:rsid w:val="00172B88"/>
    <w:rsid w:val="001774A0"/>
    <w:rsid w:val="001C4EA1"/>
    <w:rsid w:val="001E3646"/>
    <w:rsid w:val="001E53FE"/>
    <w:rsid w:val="001F5209"/>
    <w:rsid w:val="002002C1"/>
    <w:rsid w:val="0021300A"/>
    <w:rsid w:val="002300AD"/>
    <w:rsid w:val="00232A34"/>
    <w:rsid w:val="0023406D"/>
    <w:rsid w:val="00240E56"/>
    <w:rsid w:val="002620BB"/>
    <w:rsid w:val="0028005C"/>
    <w:rsid w:val="002929A3"/>
    <w:rsid w:val="002D44D1"/>
    <w:rsid w:val="003241A2"/>
    <w:rsid w:val="00331596"/>
    <w:rsid w:val="00346D4B"/>
    <w:rsid w:val="00362EA4"/>
    <w:rsid w:val="00374AE4"/>
    <w:rsid w:val="0038079A"/>
    <w:rsid w:val="003868B2"/>
    <w:rsid w:val="003B4AD2"/>
    <w:rsid w:val="003C6F03"/>
    <w:rsid w:val="003D3D9F"/>
    <w:rsid w:val="004034F5"/>
    <w:rsid w:val="00416540"/>
    <w:rsid w:val="004404B8"/>
    <w:rsid w:val="0044798C"/>
    <w:rsid w:val="00454BA1"/>
    <w:rsid w:val="00483160"/>
    <w:rsid w:val="004A0130"/>
    <w:rsid w:val="004A186C"/>
    <w:rsid w:val="004A18BE"/>
    <w:rsid w:val="004D3BF9"/>
    <w:rsid w:val="004D3D26"/>
    <w:rsid w:val="004D763A"/>
    <w:rsid w:val="004F434E"/>
    <w:rsid w:val="00510AA8"/>
    <w:rsid w:val="00547326"/>
    <w:rsid w:val="005612D6"/>
    <w:rsid w:val="00565043"/>
    <w:rsid w:val="005811CD"/>
    <w:rsid w:val="005863C6"/>
    <w:rsid w:val="005925E8"/>
    <w:rsid w:val="005C7923"/>
    <w:rsid w:val="005D0F4A"/>
    <w:rsid w:val="005F189C"/>
    <w:rsid w:val="005F7633"/>
    <w:rsid w:val="0060031C"/>
    <w:rsid w:val="006258EB"/>
    <w:rsid w:val="006304C1"/>
    <w:rsid w:val="006320E5"/>
    <w:rsid w:val="00642C2A"/>
    <w:rsid w:val="00654423"/>
    <w:rsid w:val="006665FE"/>
    <w:rsid w:val="006830B2"/>
    <w:rsid w:val="00683AFF"/>
    <w:rsid w:val="006861F1"/>
    <w:rsid w:val="00695500"/>
    <w:rsid w:val="00695DDC"/>
    <w:rsid w:val="006961C8"/>
    <w:rsid w:val="006A2425"/>
    <w:rsid w:val="006C1DB4"/>
    <w:rsid w:val="006D5102"/>
    <w:rsid w:val="006E2E3E"/>
    <w:rsid w:val="006F6F03"/>
    <w:rsid w:val="00706B93"/>
    <w:rsid w:val="0072469F"/>
    <w:rsid w:val="00733261"/>
    <w:rsid w:val="00746AC5"/>
    <w:rsid w:val="00751454"/>
    <w:rsid w:val="00751CDE"/>
    <w:rsid w:val="00763720"/>
    <w:rsid w:val="007756CB"/>
    <w:rsid w:val="007863C3"/>
    <w:rsid w:val="00786F7E"/>
    <w:rsid w:val="007900D7"/>
    <w:rsid w:val="007A06ED"/>
    <w:rsid w:val="007B4D98"/>
    <w:rsid w:val="007C324B"/>
    <w:rsid w:val="007D2B97"/>
    <w:rsid w:val="007D71A7"/>
    <w:rsid w:val="007E0F65"/>
    <w:rsid w:val="007F6E76"/>
    <w:rsid w:val="00820734"/>
    <w:rsid w:val="008212E1"/>
    <w:rsid w:val="008335B6"/>
    <w:rsid w:val="00843D23"/>
    <w:rsid w:val="00851C48"/>
    <w:rsid w:val="00870197"/>
    <w:rsid w:val="00880F4F"/>
    <w:rsid w:val="008812C7"/>
    <w:rsid w:val="00885092"/>
    <w:rsid w:val="0089266B"/>
    <w:rsid w:val="008B1C1F"/>
    <w:rsid w:val="008E48DF"/>
    <w:rsid w:val="008E51EF"/>
    <w:rsid w:val="008F574F"/>
    <w:rsid w:val="0090472B"/>
    <w:rsid w:val="00911AF1"/>
    <w:rsid w:val="00925BDB"/>
    <w:rsid w:val="00933714"/>
    <w:rsid w:val="009442DD"/>
    <w:rsid w:val="0096397E"/>
    <w:rsid w:val="00966BCC"/>
    <w:rsid w:val="00971709"/>
    <w:rsid w:val="009A3738"/>
    <w:rsid w:val="009C2D31"/>
    <w:rsid w:val="009F011E"/>
    <w:rsid w:val="009F6723"/>
    <w:rsid w:val="00A00C89"/>
    <w:rsid w:val="00A02126"/>
    <w:rsid w:val="00A150EB"/>
    <w:rsid w:val="00A33B19"/>
    <w:rsid w:val="00A40320"/>
    <w:rsid w:val="00A41EF3"/>
    <w:rsid w:val="00A539C5"/>
    <w:rsid w:val="00A67CF2"/>
    <w:rsid w:val="00A74CD0"/>
    <w:rsid w:val="00AC5668"/>
    <w:rsid w:val="00AC6109"/>
    <w:rsid w:val="00AD0F98"/>
    <w:rsid w:val="00AF6DCF"/>
    <w:rsid w:val="00B025AA"/>
    <w:rsid w:val="00B03CEF"/>
    <w:rsid w:val="00B06AA5"/>
    <w:rsid w:val="00B1322D"/>
    <w:rsid w:val="00B24A23"/>
    <w:rsid w:val="00B30067"/>
    <w:rsid w:val="00B536E9"/>
    <w:rsid w:val="00B62C98"/>
    <w:rsid w:val="00B81234"/>
    <w:rsid w:val="00B92C6D"/>
    <w:rsid w:val="00BA4C30"/>
    <w:rsid w:val="00BA7964"/>
    <w:rsid w:val="00BA7DA0"/>
    <w:rsid w:val="00BB6D59"/>
    <w:rsid w:val="00BD6AF6"/>
    <w:rsid w:val="00C17663"/>
    <w:rsid w:val="00C60516"/>
    <w:rsid w:val="00C77265"/>
    <w:rsid w:val="00C859BA"/>
    <w:rsid w:val="00C96790"/>
    <w:rsid w:val="00CC16F0"/>
    <w:rsid w:val="00CC390D"/>
    <w:rsid w:val="00CE0609"/>
    <w:rsid w:val="00CE599A"/>
    <w:rsid w:val="00D01038"/>
    <w:rsid w:val="00D225CA"/>
    <w:rsid w:val="00D32D9E"/>
    <w:rsid w:val="00D67E0B"/>
    <w:rsid w:val="00D9365C"/>
    <w:rsid w:val="00D942AC"/>
    <w:rsid w:val="00D965DF"/>
    <w:rsid w:val="00DD1BA1"/>
    <w:rsid w:val="00DF132B"/>
    <w:rsid w:val="00E03534"/>
    <w:rsid w:val="00E05BD9"/>
    <w:rsid w:val="00E12CDC"/>
    <w:rsid w:val="00E562FF"/>
    <w:rsid w:val="00E817CA"/>
    <w:rsid w:val="00EA34E8"/>
    <w:rsid w:val="00ED483A"/>
    <w:rsid w:val="00ED64FE"/>
    <w:rsid w:val="00EE4E7B"/>
    <w:rsid w:val="00EE6C80"/>
    <w:rsid w:val="00EF1F90"/>
    <w:rsid w:val="00F03997"/>
    <w:rsid w:val="00F166DB"/>
    <w:rsid w:val="00F16BC3"/>
    <w:rsid w:val="00F44B3D"/>
    <w:rsid w:val="00F553F0"/>
    <w:rsid w:val="00F87B8B"/>
    <w:rsid w:val="00FA32D1"/>
    <w:rsid w:val="00FE4F66"/>
    <w:rsid w:val="00FF1E8F"/>
    <w:rsid w:val="00FF62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3B10D1D-BC8A-4975-814D-EEEA21958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D6AF6"/>
    <w:pPr>
      <w:spacing w:after="0" w:line="240" w:lineRule="auto"/>
    </w:pPr>
  </w:style>
  <w:style w:type="paragraph" w:styleId="NormalWeb">
    <w:name w:val="Normal (Web)"/>
    <w:basedOn w:val="Normal"/>
    <w:uiPriority w:val="99"/>
    <w:semiHidden/>
    <w:unhideWhenUsed/>
    <w:rsid w:val="00751454"/>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514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1454"/>
    <w:rPr>
      <w:rFonts w:ascii="Tahoma" w:hAnsi="Tahoma" w:cs="Tahoma"/>
      <w:sz w:val="16"/>
      <w:szCs w:val="16"/>
    </w:rPr>
  </w:style>
  <w:style w:type="character" w:styleId="Strong">
    <w:name w:val="Strong"/>
    <w:basedOn w:val="DefaultParagraphFont"/>
    <w:uiPriority w:val="22"/>
    <w:qFormat/>
    <w:rsid w:val="0044798C"/>
    <w:rPr>
      <w:b/>
      <w:bCs/>
    </w:rPr>
  </w:style>
  <w:style w:type="paragraph" w:styleId="ListParagraph">
    <w:name w:val="List Paragraph"/>
    <w:basedOn w:val="Normal"/>
    <w:uiPriority w:val="34"/>
    <w:qFormat/>
    <w:rsid w:val="00232A34"/>
    <w:pPr>
      <w:ind w:left="720"/>
      <w:contextualSpacing/>
    </w:pPr>
  </w:style>
  <w:style w:type="character" w:customStyle="1" w:styleId="apple-converted-space">
    <w:name w:val="apple-converted-space"/>
    <w:basedOn w:val="DefaultParagraphFont"/>
    <w:rsid w:val="00232A34"/>
  </w:style>
  <w:style w:type="paragraph" w:styleId="Header">
    <w:name w:val="header"/>
    <w:basedOn w:val="Normal"/>
    <w:link w:val="HeaderChar"/>
    <w:uiPriority w:val="99"/>
    <w:unhideWhenUsed/>
    <w:rsid w:val="005650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5043"/>
  </w:style>
  <w:style w:type="paragraph" w:styleId="Footer">
    <w:name w:val="footer"/>
    <w:basedOn w:val="Normal"/>
    <w:link w:val="FooterChar"/>
    <w:uiPriority w:val="99"/>
    <w:unhideWhenUsed/>
    <w:rsid w:val="005650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5043"/>
  </w:style>
  <w:style w:type="paragraph" w:customStyle="1" w:styleId="Default">
    <w:name w:val="Default"/>
    <w:rsid w:val="001711A0"/>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033832">
      <w:bodyDiv w:val="1"/>
      <w:marLeft w:val="0"/>
      <w:marRight w:val="0"/>
      <w:marTop w:val="0"/>
      <w:marBottom w:val="0"/>
      <w:divBdr>
        <w:top w:val="none" w:sz="0" w:space="0" w:color="auto"/>
        <w:left w:val="none" w:sz="0" w:space="0" w:color="auto"/>
        <w:bottom w:val="none" w:sz="0" w:space="0" w:color="auto"/>
        <w:right w:val="none" w:sz="0" w:space="0" w:color="auto"/>
      </w:divBdr>
      <w:divsChild>
        <w:div w:id="1219853734">
          <w:marLeft w:val="360"/>
          <w:marRight w:val="0"/>
          <w:marTop w:val="0"/>
          <w:marBottom w:val="0"/>
          <w:divBdr>
            <w:top w:val="none" w:sz="0" w:space="0" w:color="auto"/>
            <w:left w:val="none" w:sz="0" w:space="0" w:color="auto"/>
            <w:bottom w:val="none" w:sz="0" w:space="0" w:color="auto"/>
            <w:right w:val="none" w:sz="0" w:space="0" w:color="auto"/>
          </w:divBdr>
        </w:div>
        <w:div w:id="2016301939">
          <w:marLeft w:val="720"/>
          <w:marRight w:val="0"/>
          <w:marTop w:val="0"/>
          <w:marBottom w:val="0"/>
          <w:divBdr>
            <w:top w:val="none" w:sz="0" w:space="0" w:color="auto"/>
            <w:left w:val="none" w:sz="0" w:space="0" w:color="auto"/>
            <w:bottom w:val="none" w:sz="0" w:space="0" w:color="auto"/>
            <w:right w:val="none" w:sz="0" w:space="0" w:color="auto"/>
          </w:divBdr>
        </w:div>
        <w:div w:id="286283195">
          <w:marLeft w:val="360"/>
          <w:marRight w:val="0"/>
          <w:marTop w:val="0"/>
          <w:marBottom w:val="0"/>
          <w:divBdr>
            <w:top w:val="none" w:sz="0" w:space="0" w:color="auto"/>
            <w:left w:val="none" w:sz="0" w:space="0" w:color="auto"/>
            <w:bottom w:val="none" w:sz="0" w:space="0" w:color="auto"/>
            <w:right w:val="none" w:sz="0" w:space="0" w:color="auto"/>
          </w:divBdr>
        </w:div>
      </w:divsChild>
    </w:div>
    <w:div w:id="166022236">
      <w:bodyDiv w:val="1"/>
      <w:marLeft w:val="0"/>
      <w:marRight w:val="0"/>
      <w:marTop w:val="0"/>
      <w:marBottom w:val="0"/>
      <w:divBdr>
        <w:top w:val="none" w:sz="0" w:space="0" w:color="auto"/>
        <w:left w:val="none" w:sz="0" w:space="0" w:color="auto"/>
        <w:bottom w:val="none" w:sz="0" w:space="0" w:color="auto"/>
        <w:right w:val="none" w:sz="0" w:space="0" w:color="auto"/>
      </w:divBdr>
    </w:div>
    <w:div w:id="189491625">
      <w:bodyDiv w:val="1"/>
      <w:marLeft w:val="0"/>
      <w:marRight w:val="0"/>
      <w:marTop w:val="0"/>
      <w:marBottom w:val="0"/>
      <w:divBdr>
        <w:top w:val="none" w:sz="0" w:space="0" w:color="auto"/>
        <w:left w:val="none" w:sz="0" w:space="0" w:color="auto"/>
        <w:bottom w:val="none" w:sz="0" w:space="0" w:color="auto"/>
        <w:right w:val="none" w:sz="0" w:space="0" w:color="auto"/>
      </w:divBdr>
      <w:divsChild>
        <w:div w:id="443771261">
          <w:marLeft w:val="0"/>
          <w:marRight w:val="0"/>
          <w:marTop w:val="0"/>
          <w:marBottom w:val="0"/>
          <w:divBdr>
            <w:top w:val="none" w:sz="0" w:space="0" w:color="auto"/>
            <w:left w:val="none" w:sz="0" w:space="0" w:color="auto"/>
            <w:bottom w:val="none" w:sz="0" w:space="0" w:color="auto"/>
            <w:right w:val="none" w:sz="0" w:space="0" w:color="auto"/>
          </w:divBdr>
          <w:divsChild>
            <w:div w:id="1852647234">
              <w:marLeft w:val="0"/>
              <w:marRight w:val="0"/>
              <w:marTop w:val="0"/>
              <w:marBottom w:val="0"/>
              <w:divBdr>
                <w:top w:val="none" w:sz="0" w:space="0" w:color="auto"/>
                <w:left w:val="none" w:sz="0" w:space="0" w:color="auto"/>
                <w:bottom w:val="none" w:sz="0" w:space="0" w:color="auto"/>
                <w:right w:val="none" w:sz="0" w:space="0" w:color="auto"/>
              </w:divBdr>
              <w:divsChild>
                <w:div w:id="788888744">
                  <w:marLeft w:val="0"/>
                  <w:marRight w:val="0"/>
                  <w:marTop w:val="0"/>
                  <w:marBottom w:val="0"/>
                  <w:divBdr>
                    <w:top w:val="none" w:sz="0" w:space="0" w:color="auto"/>
                    <w:left w:val="none" w:sz="0" w:space="0" w:color="auto"/>
                    <w:bottom w:val="none" w:sz="0" w:space="0" w:color="auto"/>
                    <w:right w:val="none" w:sz="0" w:space="0" w:color="auto"/>
                  </w:divBdr>
                  <w:divsChild>
                    <w:div w:id="64967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5914367">
      <w:bodyDiv w:val="1"/>
      <w:marLeft w:val="0"/>
      <w:marRight w:val="0"/>
      <w:marTop w:val="0"/>
      <w:marBottom w:val="0"/>
      <w:divBdr>
        <w:top w:val="none" w:sz="0" w:space="0" w:color="auto"/>
        <w:left w:val="none" w:sz="0" w:space="0" w:color="auto"/>
        <w:bottom w:val="none" w:sz="0" w:space="0" w:color="auto"/>
        <w:right w:val="none" w:sz="0" w:space="0" w:color="auto"/>
      </w:divBdr>
    </w:div>
    <w:div w:id="678582735">
      <w:bodyDiv w:val="1"/>
      <w:marLeft w:val="0"/>
      <w:marRight w:val="0"/>
      <w:marTop w:val="0"/>
      <w:marBottom w:val="0"/>
      <w:divBdr>
        <w:top w:val="none" w:sz="0" w:space="0" w:color="auto"/>
        <w:left w:val="none" w:sz="0" w:space="0" w:color="auto"/>
        <w:bottom w:val="none" w:sz="0" w:space="0" w:color="auto"/>
        <w:right w:val="none" w:sz="0" w:space="0" w:color="auto"/>
      </w:divBdr>
      <w:divsChild>
        <w:div w:id="1323854947">
          <w:marLeft w:val="360"/>
          <w:marRight w:val="0"/>
          <w:marTop w:val="0"/>
          <w:marBottom w:val="0"/>
          <w:divBdr>
            <w:top w:val="none" w:sz="0" w:space="0" w:color="auto"/>
            <w:left w:val="none" w:sz="0" w:space="0" w:color="auto"/>
            <w:bottom w:val="none" w:sz="0" w:space="0" w:color="auto"/>
            <w:right w:val="none" w:sz="0" w:space="0" w:color="auto"/>
          </w:divBdr>
        </w:div>
        <w:div w:id="1085879009">
          <w:marLeft w:val="720"/>
          <w:marRight w:val="0"/>
          <w:marTop w:val="0"/>
          <w:marBottom w:val="0"/>
          <w:divBdr>
            <w:top w:val="none" w:sz="0" w:space="0" w:color="auto"/>
            <w:left w:val="none" w:sz="0" w:space="0" w:color="auto"/>
            <w:bottom w:val="none" w:sz="0" w:space="0" w:color="auto"/>
            <w:right w:val="none" w:sz="0" w:space="0" w:color="auto"/>
          </w:divBdr>
        </w:div>
        <w:div w:id="1748533103">
          <w:marLeft w:val="360"/>
          <w:marRight w:val="0"/>
          <w:marTop w:val="0"/>
          <w:marBottom w:val="0"/>
          <w:divBdr>
            <w:top w:val="none" w:sz="0" w:space="0" w:color="auto"/>
            <w:left w:val="none" w:sz="0" w:space="0" w:color="auto"/>
            <w:bottom w:val="none" w:sz="0" w:space="0" w:color="auto"/>
            <w:right w:val="none" w:sz="0" w:space="0" w:color="auto"/>
          </w:divBdr>
        </w:div>
        <w:div w:id="2136755725">
          <w:marLeft w:val="360"/>
          <w:marRight w:val="0"/>
          <w:marTop w:val="0"/>
          <w:marBottom w:val="0"/>
          <w:divBdr>
            <w:top w:val="none" w:sz="0" w:space="0" w:color="auto"/>
            <w:left w:val="none" w:sz="0" w:space="0" w:color="auto"/>
            <w:bottom w:val="none" w:sz="0" w:space="0" w:color="auto"/>
            <w:right w:val="none" w:sz="0" w:space="0" w:color="auto"/>
          </w:divBdr>
        </w:div>
        <w:div w:id="1813908925">
          <w:marLeft w:val="360"/>
          <w:marRight w:val="0"/>
          <w:marTop w:val="0"/>
          <w:marBottom w:val="0"/>
          <w:divBdr>
            <w:top w:val="none" w:sz="0" w:space="0" w:color="auto"/>
            <w:left w:val="none" w:sz="0" w:space="0" w:color="auto"/>
            <w:bottom w:val="none" w:sz="0" w:space="0" w:color="auto"/>
            <w:right w:val="none" w:sz="0" w:space="0" w:color="auto"/>
          </w:divBdr>
        </w:div>
        <w:div w:id="248467234">
          <w:marLeft w:val="360"/>
          <w:marRight w:val="0"/>
          <w:marTop w:val="0"/>
          <w:marBottom w:val="0"/>
          <w:divBdr>
            <w:top w:val="none" w:sz="0" w:space="0" w:color="auto"/>
            <w:left w:val="none" w:sz="0" w:space="0" w:color="auto"/>
            <w:bottom w:val="none" w:sz="0" w:space="0" w:color="auto"/>
            <w:right w:val="none" w:sz="0" w:space="0" w:color="auto"/>
          </w:divBdr>
        </w:div>
        <w:div w:id="1948809274">
          <w:marLeft w:val="720"/>
          <w:marRight w:val="0"/>
          <w:marTop w:val="0"/>
          <w:marBottom w:val="0"/>
          <w:divBdr>
            <w:top w:val="none" w:sz="0" w:space="0" w:color="auto"/>
            <w:left w:val="none" w:sz="0" w:space="0" w:color="auto"/>
            <w:bottom w:val="none" w:sz="0" w:space="0" w:color="auto"/>
            <w:right w:val="none" w:sz="0" w:space="0" w:color="auto"/>
          </w:divBdr>
        </w:div>
        <w:div w:id="1676417817">
          <w:marLeft w:val="360"/>
          <w:marRight w:val="0"/>
          <w:marTop w:val="0"/>
          <w:marBottom w:val="0"/>
          <w:divBdr>
            <w:top w:val="none" w:sz="0" w:space="0" w:color="auto"/>
            <w:left w:val="none" w:sz="0" w:space="0" w:color="auto"/>
            <w:bottom w:val="none" w:sz="0" w:space="0" w:color="auto"/>
            <w:right w:val="none" w:sz="0" w:space="0" w:color="auto"/>
          </w:divBdr>
        </w:div>
        <w:div w:id="490756717">
          <w:marLeft w:val="720"/>
          <w:marRight w:val="0"/>
          <w:marTop w:val="0"/>
          <w:marBottom w:val="0"/>
          <w:divBdr>
            <w:top w:val="none" w:sz="0" w:space="0" w:color="auto"/>
            <w:left w:val="none" w:sz="0" w:space="0" w:color="auto"/>
            <w:bottom w:val="none" w:sz="0" w:space="0" w:color="auto"/>
            <w:right w:val="none" w:sz="0" w:space="0" w:color="auto"/>
          </w:divBdr>
        </w:div>
        <w:div w:id="462426026">
          <w:marLeft w:val="360"/>
          <w:marRight w:val="0"/>
          <w:marTop w:val="0"/>
          <w:marBottom w:val="0"/>
          <w:divBdr>
            <w:top w:val="none" w:sz="0" w:space="0" w:color="auto"/>
            <w:left w:val="none" w:sz="0" w:space="0" w:color="auto"/>
            <w:bottom w:val="none" w:sz="0" w:space="0" w:color="auto"/>
            <w:right w:val="none" w:sz="0" w:space="0" w:color="auto"/>
          </w:divBdr>
        </w:div>
        <w:div w:id="2062827807">
          <w:marLeft w:val="720"/>
          <w:marRight w:val="0"/>
          <w:marTop w:val="0"/>
          <w:marBottom w:val="0"/>
          <w:divBdr>
            <w:top w:val="none" w:sz="0" w:space="0" w:color="auto"/>
            <w:left w:val="none" w:sz="0" w:space="0" w:color="auto"/>
            <w:bottom w:val="none" w:sz="0" w:space="0" w:color="auto"/>
            <w:right w:val="none" w:sz="0" w:space="0" w:color="auto"/>
          </w:divBdr>
        </w:div>
        <w:div w:id="1858080339">
          <w:marLeft w:val="360"/>
          <w:marRight w:val="0"/>
          <w:marTop w:val="0"/>
          <w:marBottom w:val="0"/>
          <w:divBdr>
            <w:top w:val="none" w:sz="0" w:space="0" w:color="auto"/>
            <w:left w:val="none" w:sz="0" w:space="0" w:color="auto"/>
            <w:bottom w:val="none" w:sz="0" w:space="0" w:color="auto"/>
            <w:right w:val="none" w:sz="0" w:space="0" w:color="auto"/>
          </w:divBdr>
        </w:div>
        <w:div w:id="249244052">
          <w:marLeft w:val="360"/>
          <w:marRight w:val="0"/>
          <w:marTop w:val="0"/>
          <w:marBottom w:val="0"/>
          <w:divBdr>
            <w:top w:val="none" w:sz="0" w:space="0" w:color="auto"/>
            <w:left w:val="none" w:sz="0" w:space="0" w:color="auto"/>
            <w:bottom w:val="none" w:sz="0" w:space="0" w:color="auto"/>
            <w:right w:val="none" w:sz="0" w:space="0" w:color="auto"/>
          </w:divBdr>
        </w:div>
        <w:div w:id="678314877">
          <w:marLeft w:val="720"/>
          <w:marRight w:val="0"/>
          <w:marTop w:val="0"/>
          <w:marBottom w:val="0"/>
          <w:divBdr>
            <w:top w:val="none" w:sz="0" w:space="0" w:color="auto"/>
            <w:left w:val="none" w:sz="0" w:space="0" w:color="auto"/>
            <w:bottom w:val="none" w:sz="0" w:space="0" w:color="auto"/>
            <w:right w:val="none" w:sz="0" w:space="0" w:color="auto"/>
          </w:divBdr>
        </w:div>
      </w:divsChild>
    </w:div>
    <w:div w:id="992104881">
      <w:bodyDiv w:val="1"/>
      <w:marLeft w:val="0"/>
      <w:marRight w:val="0"/>
      <w:marTop w:val="0"/>
      <w:marBottom w:val="0"/>
      <w:divBdr>
        <w:top w:val="none" w:sz="0" w:space="0" w:color="auto"/>
        <w:left w:val="none" w:sz="0" w:space="0" w:color="auto"/>
        <w:bottom w:val="none" w:sz="0" w:space="0" w:color="auto"/>
        <w:right w:val="none" w:sz="0" w:space="0" w:color="auto"/>
      </w:divBdr>
      <w:divsChild>
        <w:div w:id="505053104">
          <w:marLeft w:val="0"/>
          <w:marRight w:val="0"/>
          <w:marTop w:val="0"/>
          <w:marBottom w:val="0"/>
          <w:divBdr>
            <w:top w:val="none" w:sz="0" w:space="0" w:color="auto"/>
            <w:left w:val="none" w:sz="0" w:space="0" w:color="auto"/>
            <w:bottom w:val="none" w:sz="0" w:space="0" w:color="auto"/>
            <w:right w:val="none" w:sz="0" w:space="0" w:color="auto"/>
          </w:divBdr>
          <w:divsChild>
            <w:div w:id="1481531993">
              <w:marLeft w:val="0"/>
              <w:marRight w:val="0"/>
              <w:marTop w:val="0"/>
              <w:marBottom w:val="0"/>
              <w:divBdr>
                <w:top w:val="none" w:sz="0" w:space="0" w:color="auto"/>
                <w:left w:val="none" w:sz="0" w:space="0" w:color="auto"/>
                <w:bottom w:val="none" w:sz="0" w:space="0" w:color="auto"/>
                <w:right w:val="none" w:sz="0" w:space="0" w:color="auto"/>
              </w:divBdr>
              <w:divsChild>
                <w:div w:id="1349798783">
                  <w:marLeft w:val="0"/>
                  <w:marRight w:val="0"/>
                  <w:marTop w:val="0"/>
                  <w:marBottom w:val="0"/>
                  <w:divBdr>
                    <w:top w:val="none" w:sz="0" w:space="0" w:color="auto"/>
                    <w:left w:val="none" w:sz="0" w:space="0" w:color="auto"/>
                    <w:bottom w:val="none" w:sz="0" w:space="0" w:color="auto"/>
                    <w:right w:val="none" w:sz="0" w:space="0" w:color="auto"/>
                  </w:divBdr>
                  <w:divsChild>
                    <w:div w:id="358628558">
                      <w:marLeft w:val="0"/>
                      <w:marRight w:val="0"/>
                      <w:marTop w:val="0"/>
                      <w:marBottom w:val="0"/>
                      <w:divBdr>
                        <w:top w:val="none" w:sz="0" w:space="0" w:color="auto"/>
                        <w:left w:val="none" w:sz="0" w:space="0" w:color="auto"/>
                        <w:bottom w:val="none" w:sz="0" w:space="0" w:color="auto"/>
                        <w:right w:val="none" w:sz="0" w:space="0" w:color="auto"/>
                      </w:divBdr>
                      <w:divsChild>
                        <w:div w:id="720636399">
                          <w:marLeft w:val="0"/>
                          <w:marRight w:val="0"/>
                          <w:marTop w:val="0"/>
                          <w:marBottom w:val="0"/>
                          <w:divBdr>
                            <w:top w:val="none" w:sz="0" w:space="0" w:color="auto"/>
                            <w:left w:val="none" w:sz="0" w:space="0" w:color="auto"/>
                            <w:bottom w:val="none" w:sz="0" w:space="0" w:color="auto"/>
                            <w:right w:val="none" w:sz="0" w:space="0" w:color="auto"/>
                          </w:divBdr>
                          <w:divsChild>
                            <w:div w:id="154344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2928468">
      <w:bodyDiv w:val="1"/>
      <w:marLeft w:val="0"/>
      <w:marRight w:val="0"/>
      <w:marTop w:val="0"/>
      <w:marBottom w:val="0"/>
      <w:divBdr>
        <w:top w:val="none" w:sz="0" w:space="0" w:color="auto"/>
        <w:left w:val="none" w:sz="0" w:space="0" w:color="auto"/>
        <w:bottom w:val="none" w:sz="0" w:space="0" w:color="auto"/>
        <w:right w:val="none" w:sz="0" w:space="0" w:color="auto"/>
      </w:divBdr>
    </w:div>
    <w:div w:id="1506166293">
      <w:bodyDiv w:val="1"/>
      <w:marLeft w:val="0"/>
      <w:marRight w:val="0"/>
      <w:marTop w:val="0"/>
      <w:marBottom w:val="0"/>
      <w:divBdr>
        <w:top w:val="none" w:sz="0" w:space="0" w:color="auto"/>
        <w:left w:val="none" w:sz="0" w:space="0" w:color="auto"/>
        <w:bottom w:val="none" w:sz="0" w:space="0" w:color="auto"/>
        <w:right w:val="none" w:sz="0" w:space="0" w:color="auto"/>
      </w:divBdr>
      <w:divsChild>
        <w:div w:id="378551526">
          <w:marLeft w:val="360"/>
          <w:marRight w:val="0"/>
          <w:marTop w:val="0"/>
          <w:marBottom w:val="0"/>
          <w:divBdr>
            <w:top w:val="none" w:sz="0" w:space="0" w:color="auto"/>
            <w:left w:val="none" w:sz="0" w:space="0" w:color="auto"/>
            <w:bottom w:val="none" w:sz="0" w:space="0" w:color="auto"/>
            <w:right w:val="none" w:sz="0" w:space="0" w:color="auto"/>
          </w:divBdr>
        </w:div>
        <w:div w:id="1484472141">
          <w:marLeft w:val="720"/>
          <w:marRight w:val="0"/>
          <w:marTop w:val="0"/>
          <w:marBottom w:val="0"/>
          <w:divBdr>
            <w:top w:val="none" w:sz="0" w:space="0" w:color="auto"/>
            <w:left w:val="none" w:sz="0" w:space="0" w:color="auto"/>
            <w:bottom w:val="none" w:sz="0" w:space="0" w:color="auto"/>
            <w:right w:val="none" w:sz="0" w:space="0" w:color="auto"/>
          </w:divBdr>
        </w:div>
        <w:div w:id="24329544">
          <w:marLeft w:val="360"/>
          <w:marRight w:val="0"/>
          <w:marTop w:val="0"/>
          <w:marBottom w:val="0"/>
          <w:divBdr>
            <w:top w:val="none" w:sz="0" w:space="0" w:color="auto"/>
            <w:left w:val="none" w:sz="0" w:space="0" w:color="auto"/>
            <w:bottom w:val="none" w:sz="0" w:space="0" w:color="auto"/>
            <w:right w:val="none" w:sz="0" w:space="0" w:color="auto"/>
          </w:divBdr>
        </w:div>
        <w:div w:id="503934258">
          <w:marLeft w:val="720"/>
          <w:marRight w:val="0"/>
          <w:marTop w:val="0"/>
          <w:marBottom w:val="0"/>
          <w:divBdr>
            <w:top w:val="none" w:sz="0" w:space="0" w:color="auto"/>
            <w:left w:val="none" w:sz="0" w:space="0" w:color="auto"/>
            <w:bottom w:val="none" w:sz="0" w:space="0" w:color="auto"/>
            <w:right w:val="none" w:sz="0" w:space="0" w:color="auto"/>
          </w:divBdr>
        </w:div>
        <w:div w:id="971406501">
          <w:marLeft w:val="360"/>
          <w:marRight w:val="0"/>
          <w:marTop w:val="0"/>
          <w:marBottom w:val="0"/>
          <w:divBdr>
            <w:top w:val="none" w:sz="0" w:space="0" w:color="auto"/>
            <w:left w:val="none" w:sz="0" w:space="0" w:color="auto"/>
            <w:bottom w:val="none" w:sz="0" w:space="0" w:color="auto"/>
            <w:right w:val="none" w:sz="0" w:space="0" w:color="auto"/>
          </w:divBdr>
        </w:div>
        <w:div w:id="1913000659">
          <w:marLeft w:val="360"/>
          <w:marRight w:val="0"/>
          <w:marTop w:val="0"/>
          <w:marBottom w:val="0"/>
          <w:divBdr>
            <w:top w:val="none" w:sz="0" w:space="0" w:color="auto"/>
            <w:left w:val="none" w:sz="0" w:space="0" w:color="auto"/>
            <w:bottom w:val="none" w:sz="0" w:space="0" w:color="auto"/>
            <w:right w:val="none" w:sz="0" w:space="0" w:color="auto"/>
          </w:divBdr>
        </w:div>
        <w:div w:id="1050224572">
          <w:marLeft w:val="360"/>
          <w:marRight w:val="0"/>
          <w:marTop w:val="0"/>
          <w:marBottom w:val="0"/>
          <w:divBdr>
            <w:top w:val="none" w:sz="0" w:space="0" w:color="auto"/>
            <w:left w:val="none" w:sz="0" w:space="0" w:color="auto"/>
            <w:bottom w:val="none" w:sz="0" w:space="0" w:color="auto"/>
            <w:right w:val="none" w:sz="0" w:space="0" w:color="auto"/>
          </w:divBdr>
        </w:div>
      </w:divsChild>
    </w:div>
    <w:div w:id="1524858073">
      <w:bodyDiv w:val="1"/>
      <w:marLeft w:val="0"/>
      <w:marRight w:val="0"/>
      <w:marTop w:val="0"/>
      <w:marBottom w:val="0"/>
      <w:divBdr>
        <w:top w:val="none" w:sz="0" w:space="0" w:color="auto"/>
        <w:left w:val="none" w:sz="0" w:space="0" w:color="auto"/>
        <w:bottom w:val="none" w:sz="0" w:space="0" w:color="auto"/>
        <w:right w:val="none" w:sz="0" w:space="0" w:color="auto"/>
      </w:divBdr>
    </w:div>
    <w:div w:id="1714500707">
      <w:bodyDiv w:val="1"/>
      <w:marLeft w:val="0"/>
      <w:marRight w:val="0"/>
      <w:marTop w:val="0"/>
      <w:marBottom w:val="0"/>
      <w:divBdr>
        <w:top w:val="none" w:sz="0" w:space="0" w:color="auto"/>
        <w:left w:val="none" w:sz="0" w:space="0" w:color="auto"/>
        <w:bottom w:val="none" w:sz="0" w:space="0" w:color="auto"/>
        <w:right w:val="none" w:sz="0" w:space="0" w:color="auto"/>
      </w:divBdr>
      <w:divsChild>
        <w:div w:id="1933195589">
          <w:marLeft w:val="0"/>
          <w:marRight w:val="0"/>
          <w:marTop w:val="0"/>
          <w:marBottom w:val="0"/>
          <w:divBdr>
            <w:top w:val="none" w:sz="0" w:space="0" w:color="auto"/>
            <w:left w:val="none" w:sz="0" w:space="0" w:color="auto"/>
            <w:bottom w:val="none" w:sz="0" w:space="0" w:color="auto"/>
            <w:right w:val="none" w:sz="0" w:space="0" w:color="auto"/>
          </w:divBdr>
          <w:divsChild>
            <w:div w:id="149815457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60783906">
      <w:bodyDiv w:val="1"/>
      <w:marLeft w:val="0"/>
      <w:marRight w:val="0"/>
      <w:marTop w:val="0"/>
      <w:marBottom w:val="0"/>
      <w:divBdr>
        <w:top w:val="none" w:sz="0" w:space="0" w:color="auto"/>
        <w:left w:val="none" w:sz="0" w:space="0" w:color="auto"/>
        <w:bottom w:val="none" w:sz="0" w:space="0" w:color="auto"/>
        <w:right w:val="none" w:sz="0" w:space="0" w:color="auto"/>
      </w:divBdr>
      <w:divsChild>
        <w:div w:id="1391076938">
          <w:marLeft w:val="0"/>
          <w:marRight w:val="0"/>
          <w:marTop w:val="0"/>
          <w:marBottom w:val="0"/>
          <w:divBdr>
            <w:top w:val="none" w:sz="0" w:space="0" w:color="auto"/>
            <w:left w:val="none" w:sz="0" w:space="0" w:color="auto"/>
            <w:bottom w:val="none" w:sz="0" w:space="0" w:color="auto"/>
            <w:right w:val="none" w:sz="0" w:space="0" w:color="auto"/>
          </w:divBdr>
          <w:divsChild>
            <w:div w:id="153230176">
              <w:marLeft w:val="0"/>
              <w:marRight w:val="0"/>
              <w:marTop w:val="100"/>
              <w:marBottom w:val="100"/>
              <w:divBdr>
                <w:top w:val="none" w:sz="0" w:space="0" w:color="auto"/>
                <w:left w:val="none" w:sz="0" w:space="0" w:color="auto"/>
                <w:bottom w:val="none" w:sz="0" w:space="0" w:color="auto"/>
                <w:right w:val="none" w:sz="0" w:space="0" w:color="auto"/>
              </w:divBdr>
              <w:divsChild>
                <w:div w:id="56248695">
                  <w:marLeft w:val="0"/>
                  <w:marRight w:val="0"/>
                  <w:marTop w:val="0"/>
                  <w:marBottom w:val="0"/>
                  <w:divBdr>
                    <w:top w:val="none" w:sz="0" w:space="0" w:color="auto"/>
                    <w:left w:val="none" w:sz="0" w:space="0" w:color="auto"/>
                    <w:bottom w:val="none" w:sz="0" w:space="0" w:color="auto"/>
                    <w:right w:val="none" w:sz="0" w:space="0" w:color="auto"/>
                  </w:divBdr>
                  <w:divsChild>
                    <w:div w:id="125563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diagramDrawing" Target="diagrams/drawing1.xml"/><Relationship Id="rId18" Type="http://schemas.openxmlformats.org/officeDocument/2006/relationships/image" Target="media/image4.emf"/><Relationship Id="rId26" Type="http://schemas.openxmlformats.org/officeDocument/2006/relationships/image" Target="media/image12.emf"/><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image" Target="media/image20.emf"/><Relationship Id="rId42" Type="http://schemas.openxmlformats.org/officeDocument/2006/relationships/image" Target="media/image28.emf"/><Relationship Id="rId7" Type="http://schemas.openxmlformats.org/officeDocument/2006/relationships/endnotes" Target="endnotes.xml"/><Relationship Id="rId12" Type="http://schemas.openxmlformats.org/officeDocument/2006/relationships/diagramColors" Target="diagrams/colors1.xm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image" Target="media/image15.emf"/><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odh.ohio.gov/" TargetMode="Externa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png"/><Relationship Id="rId10" Type="http://schemas.openxmlformats.org/officeDocument/2006/relationships/diagramLayout" Target="diagrams/layout1.xml"/><Relationship Id="rId19" Type="http://schemas.openxmlformats.org/officeDocument/2006/relationships/image" Target="media/image5.emf"/><Relationship Id="rId31" Type="http://schemas.openxmlformats.org/officeDocument/2006/relationships/image" Target="media/image17.emf"/><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hyperlink" Target="http://www.osha.gov/" TargetMode="Externa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header" Target="header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27F1C7-0FA9-4694-81E3-24FF092E6313}"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14612E91-AD9D-496E-B4C8-07977E0AED7A}">
      <dgm:prSet phldrT="[Text]"/>
      <dgm:spPr/>
      <dgm:t>
        <a:bodyPr/>
        <a:lstStyle/>
        <a:p>
          <a:r>
            <a:rPr lang="en-US"/>
            <a:t>Owner</a:t>
          </a:r>
        </a:p>
      </dgm:t>
    </dgm:pt>
    <dgm:pt modelId="{459DFFEB-96DB-4AB8-BF39-AD9958A20F14}" type="parTrans" cxnId="{94B7CA2E-CE3E-40CC-8652-C27283B9B8EC}">
      <dgm:prSet/>
      <dgm:spPr/>
      <dgm:t>
        <a:bodyPr/>
        <a:lstStyle/>
        <a:p>
          <a:endParaRPr lang="en-US"/>
        </a:p>
      </dgm:t>
    </dgm:pt>
    <dgm:pt modelId="{BC21625E-438B-4C27-A288-815A4C445F4A}" type="sibTrans" cxnId="{94B7CA2E-CE3E-40CC-8652-C27283B9B8EC}">
      <dgm:prSet/>
      <dgm:spPr/>
      <dgm:t>
        <a:bodyPr/>
        <a:lstStyle/>
        <a:p>
          <a:endParaRPr lang="en-US"/>
        </a:p>
      </dgm:t>
    </dgm:pt>
    <dgm:pt modelId="{27B5942F-02A5-4CD2-A6E5-9D83E91B2E66}" type="asst">
      <dgm:prSet phldrT="[Text]"/>
      <dgm:spPr/>
      <dgm:t>
        <a:bodyPr/>
        <a:lstStyle/>
        <a:p>
          <a:r>
            <a:rPr lang="en-US"/>
            <a:t>Advisory Committee</a:t>
          </a:r>
        </a:p>
      </dgm:t>
    </dgm:pt>
    <dgm:pt modelId="{0A89C47D-C818-4739-94BE-3A34517AA200}" type="parTrans" cxnId="{4984F57E-EE2D-49BC-B0FF-D0B72B35EA14}">
      <dgm:prSet/>
      <dgm:spPr/>
      <dgm:t>
        <a:bodyPr/>
        <a:lstStyle/>
        <a:p>
          <a:endParaRPr lang="en-US"/>
        </a:p>
      </dgm:t>
    </dgm:pt>
    <dgm:pt modelId="{9D06841E-DF7C-4E54-865F-8AB359D0458E}" type="sibTrans" cxnId="{4984F57E-EE2D-49BC-B0FF-D0B72B35EA14}">
      <dgm:prSet/>
      <dgm:spPr/>
      <dgm:t>
        <a:bodyPr/>
        <a:lstStyle/>
        <a:p>
          <a:endParaRPr lang="en-US"/>
        </a:p>
      </dgm:t>
    </dgm:pt>
    <dgm:pt modelId="{F624708A-DBE0-4FBF-8226-85E1752BB3B3}">
      <dgm:prSet phldrT="[Text]"/>
      <dgm:spPr/>
      <dgm:t>
        <a:bodyPr/>
        <a:lstStyle/>
        <a:p>
          <a:r>
            <a:rPr lang="en-US"/>
            <a:t>Clinical Staff</a:t>
          </a:r>
        </a:p>
      </dgm:t>
    </dgm:pt>
    <dgm:pt modelId="{90EA838A-72AE-4731-B619-24A987E95294}" type="parTrans" cxnId="{BB6E7916-E242-40E8-894E-82006B68CC0B}">
      <dgm:prSet/>
      <dgm:spPr/>
      <dgm:t>
        <a:bodyPr/>
        <a:lstStyle/>
        <a:p>
          <a:endParaRPr lang="en-US"/>
        </a:p>
      </dgm:t>
    </dgm:pt>
    <dgm:pt modelId="{8C4B2F8C-98DE-4921-BB4D-7A1042D1D36C}" type="sibTrans" cxnId="{BB6E7916-E242-40E8-894E-82006B68CC0B}">
      <dgm:prSet/>
      <dgm:spPr/>
      <dgm:t>
        <a:bodyPr/>
        <a:lstStyle/>
        <a:p>
          <a:endParaRPr lang="en-US"/>
        </a:p>
      </dgm:t>
    </dgm:pt>
    <dgm:pt modelId="{04174F59-715E-472A-B45B-E1D5F7016C70}">
      <dgm:prSet phldrT="[Text]"/>
      <dgm:spPr/>
      <dgm:t>
        <a:bodyPr/>
        <a:lstStyle/>
        <a:p>
          <a:r>
            <a:rPr lang="en-US"/>
            <a:t>Support Staff</a:t>
          </a:r>
        </a:p>
      </dgm:t>
    </dgm:pt>
    <dgm:pt modelId="{47EC7452-72CA-4400-90BF-FA204B10F128}" type="parTrans" cxnId="{4ACE9F6D-8D0E-4A25-88D2-186F5F5F9438}">
      <dgm:prSet/>
      <dgm:spPr/>
      <dgm:t>
        <a:bodyPr/>
        <a:lstStyle/>
        <a:p>
          <a:endParaRPr lang="en-US"/>
        </a:p>
      </dgm:t>
    </dgm:pt>
    <dgm:pt modelId="{5412500C-B94F-4D09-AB36-79CC08C889B8}" type="sibTrans" cxnId="{4ACE9F6D-8D0E-4A25-88D2-186F5F5F9438}">
      <dgm:prSet/>
      <dgm:spPr/>
      <dgm:t>
        <a:bodyPr/>
        <a:lstStyle/>
        <a:p>
          <a:endParaRPr lang="en-US"/>
        </a:p>
      </dgm:t>
    </dgm:pt>
    <dgm:pt modelId="{29CE8334-9D7F-4624-A232-C0A6B2D5FA5E}" type="pres">
      <dgm:prSet presAssocID="{F627F1C7-0FA9-4694-81E3-24FF092E6313}" presName="hierChild1" presStyleCnt="0">
        <dgm:presLayoutVars>
          <dgm:orgChart val="1"/>
          <dgm:chPref val="1"/>
          <dgm:dir/>
          <dgm:animOne val="branch"/>
          <dgm:animLvl val="lvl"/>
          <dgm:resizeHandles/>
        </dgm:presLayoutVars>
      </dgm:prSet>
      <dgm:spPr/>
      <dgm:t>
        <a:bodyPr/>
        <a:lstStyle/>
        <a:p>
          <a:endParaRPr lang="en-US"/>
        </a:p>
      </dgm:t>
    </dgm:pt>
    <dgm:pt modelId="{8FC5ADD9-DCF9-46CE-A531-B13BC243ED5F}" type="pres">
      <dgm:prSet presAssocID="{14612E91-AD9D-496E-B4C8-07977E0AED7A}" presName="hierRoot1" presStyleCnt="0">
        <dgm:presLayoutVars>
          <dgm:hierBranch val="init"/>
        </dgm:presLayoutVars>
      </dgm:prSet>
      <dgm:spPr/>
    </dgm:pt>
    <dgm:pt modelId="{9FB022D1-3AF9-4DE1-9D8A-5FBEAE5B7E97}" type="pres">
      <dgm:prSet presAssocID="{14612E91-AD9D-496E-B4C8-07977E0AED7A}" presName="rootComposite1" presStyleCnt="0"/>
      <dgm:spPr/>
    </dgm:pt>
    <dgm:pt modelId="{F524C2E0-A8FE-4E81-80ED-3EC1889CE10E}" type="pres">
      <dgm:prSet presAssocID="{14612E91-AD9D-496E-B4C8-07977E0AED7A}" presName="rootText1" presStyleLbl="node0" presStyleIdx="0" presStyleCnt="1">
        <dgm:presLayoutVars>
          <dgm:chPref val="3"/>
        </dgm:presLayoutVars>
      </dgm:prSet>
      <dgm:spPr/>
      <dgm:t>
        <a:bodyPr/>
        <a:lstStyle/>
        <a:p>
          <a:endParaRPr lang="en-US"/>
        </a:p>
      </dgm:t>
    </dgm:pt>
    <dgm:pt modelId="{7168605E-5759-471E-AA78-2617BA6023A7}" type="pres">
      <dgm:prSet presAssocID="{14612E91-AD9D-496E-B4C8-07977E0AED7A}" presName="rootConnector1" presStyleLbl="node1" presStyleIdx="0" presStyleCnt="0"/>
      <dgm:spPr/>
      <dgm:t>
        <a:bodyPr/>
        <a:lstStyle/>
        <a:p>
          <a:endParaRPr lang="en-US"/>
        </a:p>
      </dgm:t>
    </dgm:pt>
    <dgm:pt modelId="{A69AFF31-447A-466A-92E7-2558B92E7B60}" type="pres">
      <dgm:prSet presAssocID="{14612E91-AD9D-496E-B4C8-07977E0AED7A}" presName="hierChild2" presStyleCnt="0"/>
      <dgm:spPr/>
    </dgm:pt>
    <dgm:pt modelId="{CD187F2D-B06E-4D50-9E02-A7E5A58A1BC1}" type="pres">
      <dgm:prSet presAssocID="{90EA838A-72AE-4731-B619-24A987E95294}" presName="Name37" presStyleLbl="parChTrans1D2" presStyleIdx="0" presStyleCnt="3"/>
      <dgm:spPr/>
      <dgm:t>
        <a:bodyPr/>
        <a:lstStyle/>
        <a:p>
          <a:endParaRPr lang="en-US"/>
        </a:p>
      </dgm:t>
    </dgm:pt>
    <dgm:pt modelId="{02641C0C-A418-4684-935E-AED66584F602}" type="pres">
      <dgm:prSet presAssocID="{F624708A-DBE0-4FBF-8226-85E1752BB3B3}" presName="hierRoot2" presStyleCnt="0">
        <dgm:presLayoutVars>
          <dgm:hierBranch val="init"/>
        </dgm:presLayoutVars>
      </dgm:prSet>
      <dgm:spPr/>
    </dgm:pt>
    <dgm:pt modelId="{F38DA90B-334D-46AF-A18F-FE3A0CACF04A}" type="pres">
      <dgm:prSet presAssocID="{F624708A-DBE0-4FBF-8226-85E1752BB3B3}" presName="rootComposite" presStyleCnt="0"/>
      <dgm:spPr/>
    </dgm:pt>
    <dgm:pt modelId="{AD9BFF35-9DD3-4E14-B609-663E5DBEFB21}" type="pres">
      <dgm:prSet presAssocID="{F624708A-DBE0-4FBF-8226-85E1752BB3B3}" presName="rootText" presStyleLbl="node2" presStyleIdx="0" presStyleCnt="2">
        <dgm:presLayoutVars>
          <dgm:chPref val="3"/>
        </dgm:presLayoutVars>
      </dgm:prSet>
      <dgm:spPr/>
      <dgm:t>
        <a:bodyPr/>
        <a:lstStyle/>
        <a:p>
          <a:endParaRPr lang="en-US"/>
        </a:p>
      </dgm:t>
    </dgm:pt>
    <dgm:pt modelId="{47EA1552-1E50-449F-A9F5-8E5C60CD961E}" type="pres">
      <dgm:prSet presAssocID="{F624708A-DBE0-4FBF-8226-85E1752BB3B3}" presName="rootConnector" presStyleLbl="node2" presStyleIdx="0" presStyleCnt="2"/>
      <dgm:spPr/>
      <dgm:t>
        <a:bodyPr/>
        <a:lstStyle/>
        <a:p>
          <a:endParaRPr lang="en-US"/>
        </a:p>
      </dgm:t>
    </dgm:pt>
    <dgm:pt modelId="{EBB72C2B-3E3F-47EE-A9A1-267A588AB150}" type="pres">
      <dgm:prSet presAssocID="{F624708A-DBE0-4FBF-8226-85E1752BB3B3}" presName="hierChild4" presStyleCnt="0"/>
      <dgm:spPr/>
    </dgm:pt>
    <dgm:pt modelId="{C68F1581-0062-4E85-BB6D-EE870DA2A5FB}" type="pres">
      <dgm:prSet presAssocID="{F624708A-DBE0-4FBF-8226-85E1752BB3B3}" presName="hierChild5" presStyleCnt="0"/>
      <dgm:spPr/>
    </dgm:pt>
    <dgm:pt modelId="{9CFA694E-C55B-4E91-B1FD-2F027E5A6CC1}" type="pres">
      <dgm:prSet presAssocID="{47EC7452-72CA-4400-90BF-FA204B10F128}" presName="Name37" presStyleLbl="parChTrans1D2" presStyleIdx="1" presStyleCnt="3"/>
      <dgm:spPr/>
      <dgm:t>
        <a:bodyPr/>
        <a:lstStyle/>
        <a:p>
          <a:endParaRPr lang="en-US"/>
        </a:p>
      </dgm:t>
    </dgm:pt>
    <dgm:pt modelId="{22685687-35A4-450F-A020-117C770BB492}" type="pres">
      <dgm:prSet presAssocID="{04174F59-715E-472A-B45B-E1D5F7016C70}" presName="hierRoot2" presStyleCnt="0">
        <dgm:presLayoutVars>
          <dgm:hierBranch val="init"/>
        </dgm:presLayoutVars>
      </dgm:prSet>
      <dgm:spPr/>
    </dgm:pt>
    <dgm:pt modelId="{1FB285AD-6F82-4992-B753-0E81546542D0}" type="pres">
      <dgm:prSet presAssocID="{04174F59-715E-472A-B45B-E1D5F7016C70}" presName="rootComposite" presStyleCnt="0"/>
      <dgm:spPr/>
    </dgm:pt>
    <dgm:pt modelId="{1E4A96A7-C0D4-4DC7-9241-A84915C79544}" type="pres">
      <dgm:prSet presAssocID="{04174F59-715E-472A-B45B-E1D5F7016C70}" presName="rootText" presStyleLbl="node2" presStyleIdx="1" presStyleCnt="2">
        <dgm:presLayoutVars>
          <dgm:chPref val="3"/>
        </dgm:presLayoutVars>
      </dgm:prSet>
      <dgm:spPr/>
      <dgm:t>
        <a:bodyPr/>
        <a:lstStyle/>
        <a:p>
          <a:endParaRPr lang="en-US"/>
        </a:p>
      </dgm:t>
    </dgm:pt>
    <dgm:pt modelId="{B13E5874-3783-4859-9B07-4A794AA7D81A}" type="pres">
      <dgm:prSet presAssocID="{04174F59-715E-472A-B45B-E1D5F7016C70}" presName="rootConnector" presStyleLbl="node2" presStyleIdx="1" presStyleCnt="2"/>
      <dgm:spPr/>
      <dgm:t>
        <a:bodyPr/>
        <a:lstStyle/>
        <a:p>
          <a:endParaRPr lang="en-US"/>
        </a:p>
      </dgm:t>
    </dgm:pt>
    <dgm:pt modelId="{51A59AAD-E857-4B0F-A162-EF442631F3DD}" type="pres">
      <dgm:prSet presAssocID="{04174F59-715E-472A-B45B-E1D5F7016C70}" presName="hierChild4" presStyleCnt="0"/>
      <dgm:spPr/>
    </dgm:pt>
    <dgm:pt modelId="{6727295E-18D7-4A71-BB0D-28DB0DDB2991}" type="pres">
      <dgm:prSet presAssocID="{04174F59-715E-472A-B45B-E1D5F7016C70}" presName="hierChild5" presStyleCnt="0"/>
      <dgm:spPr/>
    </dgm:pt>
    <dgm:pt modelId="{17BDF8B1-92B5-466B-B1D9-C209F7476F4D}" type="pres">
      <dgm:prSet presAssocID="{14612E91-AD9D-496E-B4C8-07977E0AED7A}" presName="hierChild3" presStyleCnt="0"/>
      <dgm:spPr/>
    </dgm:pt>
    <dgm:pt modelId="{11D50EDE-299F-4614-97D5-2EA43F0B1622}" type="pres">
      <dgm:prSet presAssocID="{0A89C47D-C818-4739-94BE-3A34517AA200}" presName="Name111" presStyleLbl="parChTrans1D2" presStyleIdx="2" presStyleCnt="3"/>
      <dgm:spPr/>
      <dgm:t>
        <a:bodyPr/>
        <a:lstStyle/>
        <a:p>
          <a:endParaRPr lang="en-US"/>
        </a:p>
      </dgm:t>
    </dgm:pt>
    <dgm:pt modelId="{11349BE1-1206-42A8-9DD4-C3F595C2058A}" type="pres">
      <dgm:prSet presAssocID="{27B5942F-02A5-4CD2-A6E5-9D83E91B2E66}" presName="hierRoot3" presStyleCnt="0">
        <dgm:presLayoutVars>
          <dgm:hierBranch val="init"/>
        </dgm:presLayoutVars>
      </dgm:prSet>
      <dgm:spPr/>
    </dgm:pt>
    <dgm:pt modelId="{3D2B28C8-8A89-4F43-A8F7-7101697E6AF6}" type="pres">
      <dgm:prSet presAssocID="{27B5942F-02A5-4CD2-A6E5-9D83E91B2E66}" presName="rootComposite3" presStyleCnt="0"/>
      <dgm:spPr/>
    </dgm:pt>
    <dgm:pt modelId="{F69B3D13-ED54-4B3D-B626-1E0E17BC5EC3}" type="pres">
      <dgm:prSet presAssocID="{27B5942F-02A5-4CD2-A6E5-9D83E91B2E66}" presName="rootText3" presStyleLbl="asst1" presStyleIdx="0" presStyleCnt="1">
        <dgm:presLayoutVars>
          <dgm:chPref val="3"/>
        </dgm:presLayoutVars>
      </dgm:prSet>
      <dgm:spPr/>
      <dgm:t>
        <a:bodyPr/>
        <a:lstStyle/>
        <a:p>
          <a:endParaRPr lang="en-US"/>
        </a:p>
      </dgm:t>
    </dgm:pt>
    <dgm:pt modelId="{923B37E4-BB47-4FF7-967F-4369792DB51D}" type="pres">
      <dgm:prSet presAssocID="{27B5942F-02A5-4CD2-A6E5-9D83E91B2E66}" presName="rootConnector3" presStyleLbl="asst1" presStyleIdx="0" presStyleCnt="1"/>
      <dgm:spPr/>
      <dgm:t>
        <a:bodyPr/>
        <a:lstStyle/>
        <a:p>
          <a:endParaRPr lang="en-US"/>
        </a:p>
      </dgm:t>
    </dgm:pt>
    <dgm:pt modelId="{A81C0A77-31A7-4EEE-BFD0-788E0E645A01}" type="pres">
      <dgm:prSet presAssocID="{27B5942F-02A5-4CD2-A6E5-9D83E91B2E66}" presName="hierChild6" presStyleCnt="0"/>
      <dgm:spPr/>
    </dgm:pt>
    <dgm:pt modelId="{A7A87299-9F72-4DDA-8BE9-CEAE728F5B64}" type="pres">
      <dgm:prSet presAssocID="{27B5942F-02A5-4CD2-A6E5-9D83E91B2E66}" presName="hierChild7" presStyleCnt="0"/>
      <dgm:spPr/>
    </dgm:pt>
  </dgm:ptLst>
  <dgm:cxnLst>
    <dgm:cxn modelId="{BB6E7916-E242-40E8-894E-82006B68CC0B}" srcId="{14612E91-AD9D-496E-B4C8-07977E0AED7A}" destId="{F624708A-DBE0-4FBF-8226-85E1752BB3B3}" srcOrd="1" destOrd="0" parTransId="{90EA838A-72AE-4731-B619-24A987E95294}" sibTransId="{8C4B2F8C-98DE-4921-BB4D-7A1042D1D36C}"/>
    <dgm:cxn modelId="{FE532D7F-8553-4DCE-8D28-E7071DE3404A}" type="presOf" srcId="{F624708A-DBE0-4FBF-8226-85E1752BB3B3}" destId="{47EA1552-1E50-449F-A9F5-8E5C60CD961E}" srcOrd="1" destOrd="0" presId="urn:microsoft.com/office/officeart/2005/8/layout/orgChart1"/>
    <dgm:cxn modelId="{45458516-55DE-480B-9FF0-9BFF2955B81F}" type="presOf" srcId="{47EC7452-72CA-4400-90BF-FA204B10F128}" destId="{9CFA694E-C55B-4E91-B1FD-2F027E5A6CC1}" srcOrd="0" destOrd="0" presId="urn:microsoft.com/office/officeart/2005/8/layout/orgChart1"/>
    <dgm:cxn modelId="{099E6B18-B991-459D-BEF0-E3CD313B44A7}" type="presOf" srcId="{27B5942F-02A5-4CD2-A6E5-9D83E91B2E66}" destId="{923B37E4-BB47-4FF7-967F-4369792DB51D}" srcOrd="1" destOrd="0" presId="urn:microsoft.com/office/officeart/2005/8/layout/orgChart1"/>
    <dgm:cxn modelId="{8D583368-9C81-4865-ADE3-EBC87550D122}" type="presOf" srcId="{14612E91-AD9D-496E-B4C8-07977E0AED7A}" destId="{F524C2E0-A8FE-4E81-80ED-3EC1889CE10E}" srcOrd="0" destOrd="0" presId="urn:microsoft.com/office/officeart/2005/8/layout/orgChart1"/>
    <dgm:cxn modelId="{09F45DE8-84ED-4B6D-80C7-10CB7FBCD693}" type="presOf" srcId="{27B5942F-02A5-4CD2-A6E5-9D83E91B2E66}" destId="{F69B3D13-ED54-4B3D-B626-1E0E17BC5EC3}" srcOrd="0" destOrd="0" presId="urn:microsoft.com/office/officeart/2005/8/layout/orgChart1"/>
    <dgm:cxn modelId="{B1CAD673-0543-458D-8786-1150133A2E2F}" type="presOf" srcId="{F624708A-DBE0-4FBF-8226-85E1752BB3B3}" destId="{AD9BFF35-9DD3-4E14-B609-663E5DBEFB21}" srcOrd="0" destOrd="0" presId="urn:microsoft.com/office/officeart/2005/8/layout/orgChart1"/>
    <dgm:cxn modelId="{4984F57E-EE2D-49BC-B0FF-D0B72B35EA14}" srcId="{14612E91-AD9D-496E-B4C8-07977E0AED7A}" destId="{27B5942F-02A5-4CD2-A6E5-9D83E91B2E66}" srcOrd="0" destOrd="0" parTransId="{0A89C47D-C818-4739-94BE-3A34517AA200}" sibTransId="{9D06841E-DF7C-4E54-865F-8AB359D0458E}"/>
    <dgm:cxn modelId="{11D243D9-ADDC-4B72-B306-B2FC1A3F9220}" type="presOf" srcId="{04174F59-715E-472A-B45B-E1D5F7016C70}" destId="{B13E5874-3783-4859-9B07-4A794AA7D81A}" srcOrd="1" destOrd="0" presId="urn:microsoft.com/office/officeart/2005/8/layout/orgChart1"/>
    <dgm:cxn modelId="{E8ECF4E0-73BD-4544-9D96-5BDDB240C1F7}" type="presOf" srcId="{14612E91-AD9D-496E-B4C8-07977E0AED7A}" destId="{7168605E-5759-471E-AA78-2617BA6023A7}" srcOrd="1" destOrd="0" presId="urn:microsoft.com/office/officeart/2005/8/layout/orgChart1"/>
    <dgm:cxn modelId="{94B7CA2E-CE3E-40CC-8652-C27283B9B8EC}" srcId="{F627F1C7-0FA9-4694-81E3-24FF092E6313}" destId="{14612E91-AD9D-496E-B4C8-07977E0AED7A}" srcOrd="0" destOrd="0" parTransId="{459DFFEB-96DB-4AB8-BF39-AD9958A20F14}" sibTransId="{BC21625E-438B-4C27-A288-815A4C445F4A}"/>
    <dgm:cxn modelId="{E8849871-202E-49C0-A113-1D65C09B26B7}" type="presOf" srcId="{04174F59-715E-472A-B45B-E1D5F7016C70}" destId="{1E4A96A7-C0D4-4DC7-9241-A84915C79544}" srcOrd="0" destOrd="0" presId="urn:microsoft.com/office/officeart/2005/8/layout/orgChart1"/>
    <dgm:cxn modelId="{AE7438CF-AE18-463B-B9DA-AE46A64B7059}" type="presOf" srcId="{90EA838A-72AE-4731-B619-24A987E95294}" destId="{CD187F2D-B06E-4D50-9E02-A7E5A58A1BC1}" srcOrd="0" destOrd="0" presId="urn:microsoft.com/office/officeart/2005/8/layout/orgChart1"/>
    <dgm:cxn modelId="{DB3D7D7E-01A9-4A7A-8CFF-7E01D422B82D}" type="presOf" srcId="{F627F1C7-0FA9-4694-81E3-24FF092E6313}" destId="{29CE8334-9D7F-4624-A232-C0A6B2D5FA5E}" srcOrd="0" destOrd="0" presId="urn:microsoft.com/office/officeart/2005/8/layout/orgChart1"/>
    <dgm:cxn modelId="{794EC334-B5BC-46F2-AA68-FF9330337D5D}" type="presOf" srcId="{0A89C47D-C818-4739-94BE-3A34517AA200}" destId="{11D50EDE-299F-4614-97D5-2EA43F0B1622}" srcOrd="0" destOrd="0" presId="urn:microsoft.com/office/officeart/2005/8/layout/orgChart1"/>
    <dgm:cxn modelId="{4ACE9F6D-8D0E-4A25-88D2-186F5F5F9438}" srcId="{14612E91-AD9D-496E-B4C8-07977E0AED7A}" destId="{04174F59-715E-472A-B45B-E1D5F7016C70}" srcOrd="2" destOrd="0" parTransId="{47EC7452-72CA-4400-90BF-FA204B10F128}" sibTransId="{5412500C-B94F-4D09-AB36-79CC08C889B8}"/>
    <dgm:cxn modelId="{03B064CF-82C8-40B0-9412-75F0AFC7CAF7}" type="presParOf" srcId="{29CE8334-9D7F-4624-A232-C0A6B2D5FA5E}" destId="{8FC5ADD9-DCF9-46CE-A531-B13BC243ED5F}" srcOrd="0" destOrd="0" presId="urn:microsoft.com/office/officeart/2005/8/layout/orgChart1"/>
    <dgm:cxn modelId="{9DB27856-93EF-4F9C-B3E9-104C4E7C32B7}" type="presParOf" srcId="{8FC5ADD9-DCF9-46CE-A531-B13BC243ED5F}" destId="{9FB022D1-3AF9-4DE1-9D8A-5FBEAE5B7E97}" srcOrd="0" destOrd="0" presId="urn:microsoft.com/office/officeart/2005/8/layout/orgChart1"/>
    <dgm:cxn modelId="{C560B807-D53A-4552-9047-F3B8578BAAC4}" type="presParOf" srcId="{9FB022D1-3AF9-4DE1-9D8A-5FBEAE5B7E97}" destId="{F524C2E0-A8FE-4E81-80ED-3EC1889CE10E}" srcOrd="0" destOrd="0" presId="urn:microsoft.com/office/officeart/2005/8/layout/orgChart1"/>
    <dgm:cxn modelId="{5A2E1EF5-0251-44FB-8802-1C00D9AE658B}" type="presParOf" srcId="{9FB022D1-3AF9-4DE1-9D8A-5FBEAE5B7E97}" destId="{7168605E-5759-471E-AA78-2617BA6023A7}" srcOrd="1" destOrd="0" presId="urn:microsoft.com/office/officeart/2005/8/layout/orgChart1"/>
    <dgm:cxn modelId="{599DFAD1-7E67-4268-AEB7-1459E24EAF56}" type="presParOf" srcId="{8FC5ADD9-DCF9-46CE-A531-B13BC243ED5F}" destId="{A69AFF31-447A-466A-92E7-2558B92E7B60}" srcOrd="1" destOrd="0" presId="urn:microsoft.com/office/officeart/2005/8/layout/orgChart1"/>
    <dgm:cxn modelId="{E4EF0EC2-7150-4137-B7D2-715ED5FBBBBC}" type="presParOf" srcId="{A69AFF31-447A-466A-92E7-2558B92E7B60}" destId="{CD187F2D-B06E-4D50-9E02-A7E5A58A1BC1}" srcOrd="0" destOrd="0" presId="urn:microsoft.com/office/officeart/2005/8/layout/orgChart1"/>
    <dgm:cxn modelId="{E3756EDC-6021-499F-8446-EBC73024BC49}" type="presParOf" srcId="{A69AFF31-447A-466A-92E7-2558B92E7B60}" destId="{02641C0C-A418-4684-935E-AED66584F602}" srcOrd="1" destOrd="0" presId="urn:microsoft.com/office/officeart/2005/8/layout/orgChart1"/>
    <dgm:cxn modelId="{CF63F18D-3AAA-49A9-A868-3DDAAB9A17EE}" type="presParOf" srcId="{02641C0C-A418-4684-935E-AED66584F602}" destId="{F38DA90B-334D-46AF-A18F-FE3A0CACF04A}" srcOrd="0" destOrd="0" presId="urn:microsoft.com/office/officeart/2005/8/layout/orgChart1"/>
    <dgm:cxn modelId="{35B7F1B2-9961-4A7E-8807-70085B68AFAC}" type="presParOf" srcId="{F38DA90B-334D-46AF-A18F-FE3A0CACF04A}" destId="{AD9BFF35-9DD3-4E14-B609-663E5DBEFB21}" srcOrd="0" destOrd="0" presId="urn:microsoft.com/office/officeart/2005/8/layout/orgChart1"/>
    <dgm:cxn modelId="{E93A3304-2368-4882-B42C-2BA93B321B3F}" type="presParOf" srcId="{F38DA90B-334D-46AF-A18F-FE3A0CACF04A}" destId="{47EA1552-1E50-449F-A9F5-8E5C60CD961E}" srcOrd="1" destOrd="0" presId="urn:microsoft.com/office/officeart/2005/8/layout/orgChart1"/>
    <dgm:cxn modelId="{CD76EFAB-E3E5-4E76-9543-0BA318D1E06C}" type="presParOf" srcId="{02641C0C-A418-4684-935E-AED66584F602}" destId="{EBB72C2B-3E3F-47EE-A9A1-267A588AB150}" srcOrd="1" destOrd="0" presId="urn:microsoft.com/office/officeart/2005/8/layout/orgChart1"/>
    <dgm:cxn modelId="{833748FA-2DB3-4EA3-8A58-DD55D0A808E9}" type="presParOf" srcId="{02641C0C-A418-4684-935E-AED66584F602}" destId="{C68F1581-0062-4E85-BB6D-EE870DA2A5FB}" srcOrd="2" destOrd="0" presId="urn:microsoft.com/office/officeart/2005/8/layout/orgChart1"/>
    <dgm:cxn modelId="{4DA9DEDE-EBC5-4E4E-B115-D38AC574F30C}" type="presParOf" srcId="{A69AFF31-447A-466A-92E7-2558B92E7B60}" destId="{9CFA694E-C55B-4E91-B1FD-2F027E5A6CC1}" srcOrd="2" destOrd="0" presId="urn:microsoft.com/office/officeart/2005/8/layout/orgChart1"/>
    <dgm:cxn modelId="{E4719841-3002-4868-886F-525C621B91CB}" type="presParOf" srcId="{A69AFF31-447A-466A-92E7-2558B92E7B60}" destId="{22685687-35A4-450F-A020-117C770BB492}" srcOrd="3" destOrd="0" presId="urn:microsoft.com/office/officeart/2005/8/layout/orgChart1"/>
    <dgm:cxn modelId="{E5A33BBD-CB4C-4D56-AF00-1AEBFEDBEBB2}" type="presParOf" srcId="{22685687-35A4-450F-A020-117C770BB492}" destId="{1FB285AD-6F82-4992-B753-0E81546542D0}" srcOrd="0" destOrd="0" presId="urn:microsoft.com/office/officeart/2005/8/layout/orgChart1"/>
    <dgm:cxn modelId="{7EC0BFD7-B75D-4D73-82FB-89B10890C7B5}" type="presParOf" srcId="{1FB285AD-6F82-4992-B753-0E81546542D0}" destId="{1E4A96A7-C0D4-4DC7-9241-A84915C79544}" srcOrd="0" destOrd="0" presId="urn:microsoft.com/office/officeart/2005/8/layout/orgChart1"/>
    <dgm:cxn modelId="{35BACF3B-964C-4669-AEA7-33D7F7FB056B}" type="presParOf" srcId="{1FB285AD-6F82-4992-B753-0E81546542D0}" destId="{B13E5874-3783-4859-9B07-4A794AA7D81A}" srcOrd="1" destOrd="0" presId="urn:microsoft.com/office/officeart/2005/8/layout/orgChart1"/>
    <dgm:cxn modelId="{D2D62035-66AC-43A4-AF8C-9D7CBA8BD6A3}" type="presParOf" srcId="{22685687-35A4-450F-A020-117C770BB492}" destId="{51A59AAD-E857-4B0F-A162-EF442631F3DD}" srcOrd="1" destOrd="0" presId="urn:microsoft.com/office/officeart/2005/8/layout/orgChart1"/>
    <dgm:cxn modelId="{97B4D079-C44B-4180-B6D4-1775B4BC8822}" type="presParOf" srcId="{22685687-35A4-450F-A020-117C770BB492}" destId="{6727295E-18D7-4A71-BB0D-28DB0DDB2991}" srcOrd="2" destOrd="0" presId="urn:microsoft.com/office/officeart/2005/8/layout/orgChart1"/>
    <dgm:cxn modelId="{F40F5227-FB7D-448F-9AA7-56FAD1F759E5}" type="presParOf" srcId="{8FC5ADD9-DCF9-46CE-A531-B13BC243ED5F}" destId="{17BDF8B1-92B5-466B-B1D9-C209F7476F4D}" srcOrd="2" destOrd="0" presId="urn:microsoft.com/office/officeart/2005/8/layout/orgChart1"/>
    <dgm:cxn modelId="{80A30476-100E-4D21-AE9E-416F883C2290}" type="presParOf" srcId="{17BDF8B1-92B5-466B-B1D9-C209F7476F4D}" destId="{11D50EDE-299F-4614-97D5-2EA43F0B1622}" srcOrd="0" destOrd="0" presId="urn:microsoft.com/office/officeart/2005/8/layout/orgChart1"/>
    <dgm:cxn modelId="{BB0BB045-F56D-4CE3-9CFB-1BF0A39B06D0}" type="presParOf" srcId="{17BDF8B1-92B5-466B-B1D9-C209F7476F4D}" destId="{11349BE1-1206-42A8-9DD4-C3F595C2058A}" srcOrd="1" destOrd="0" presId="urn:microsoft.com/office/officeart/2005/8/layout/orgChart1"/>
    <dgm:cxn modelId="{FD53E278-FE05-4F9D-967A-7BCE9A2CE380}" type="presParOf" srcId="{11349BE1-1206-42A8-9DD4-C3F595C2058A}" destId="{3D2B28C8-8A89-4F43-A8F7-7101697E6AF6}" srcOrd="0" destOrd="0" presId="urn:microsoft.com/office/officeart/2005/8/layout/orgChart1"/>
    <dgm:cxn modelId="{0EF61C0C-1937-4DC2-BF86-9544C9FEF4B2}" type="presParOf" srcId="{3D2B28C8-8A89-4F43-A8F7-7101697E6AF6}" destId="{F69B3D13-ED54-4B3D-B626-1E0E17BC5EC3}" srcOrd="0" destOrd="0" presId="urn:microsoft.com/office/officeart/2005/8/layout/orgChart1"/>
    <dgm:cxn modelId="{C4341A66-BDC1-4BF9-B74E-9E822CBB529B}" type="presParOf" srcId="{3D2B28C8-8A89-4F43-A8F7-7101697E6AF6}" destId="{923B37E4-BB47-4FF7-967F-4369792DB51D}" srcOrd="1" destOrd="0" presId="urn:microsoft.com/office/officeart/2005/8/layout/orgChart1"/>
    <dgm:cxn modelId="{31A8C900-37ED-47AF-9A8E-1D870C5ADE54}" type="presParOf" srcId="{11349BE1-1206-42A8-9DD4-C3F595C2058A}" destId="{A81C0A77-31A7-4EEE-BFD0-788E0E645A01}" srcOrd="1" destOrd="0" presId="urn:microsoft.com/office/officeart/2005/8/layout/orgChart1"/>
    <dgm:cxn modelId="{FDBDC158-6965-40BE-87EB-5BFB9B296550}" type="presParOf" srcId="{11349BE1-1206-42A8-9DD4-C3F595C2058A}" destId="{A7A87299-9F72-4DDA-8BE9-CEAE728F5B64}"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D50EDE-299F-4614-97D5-2EA43F0B1622}">
      <dsp:nvSpPr>
        <dsp:cNvPr id="0" name=""/>
        <dsp:cNvSpPr/>
      </dsp:nvSpPr>
      <dsp:spPr>
        <a:xfrm>
          <a:off x="2568275" y="833865"/>
          <a:ext cx="174924" cy="766334"/>
        </a:xfrm>
        <a:custGeom>
          <a:avLst/>
          <a:gdLst/>
          <a:ahLst/>
          <a:cxnLst/>
          <a:rect l="0" t="0" r="0" b="0"/>
          <a:pathLst>
            <a:path>
              <a:moveTo>
                <a:pt x="174924" y="0"/>
              </a:moveTo>
              <a:lnTo>
                <a:pt x="174924" y="766334"/>
              </a:lnTo>
              <a:lnTo>
                <a:pt x="0" y="76633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FA694E-C55B-4E91-B1FD-2F027E5A6CC1}">
      <dsp:nvSpPr>
        <dsp:cNvPr id="0" name=""/>
        <dsp:cNvSpPr/>
      </dsp:nvSpPr>
      <dsp:spPr>
        <a:xfrm>
          <a:off x="2743200" y="833865"/>
          <a:ext cx="1007896" cy="1532669"/>
        </a:xfrm>
        <a:custGeom>
          <a:avLst/>
          <a:gdLst/>
          <a:ahLst/>
          <a:cxnLst/>
          <a:rect l="0" t="0" r="0" b="0"/>
          <a:pathLst>
            <a:path>
              <a:moveTo>
                <a:pt x="0" y="0"/>
              </a:moveTo>
              <a:lnTo>
                <a:pt x="0" y="1357745"/>
              </a:lnTo>
              <a:lnTo>
                <a:pt x="1007896" y="1357745"/>
              </a:lnTo>
              <a:lnTo>
                <a:pt x="1007896" y="153266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D187F2D-B06E-4D50-9E02-A7E5A58A1BC1}">
      <dsp:nvSpPr>
        <dsp:cNvPr id="0" name=""/>
        <dsp:cNvSpPr/>
      </dsp:nvSpPr>
      <dsp:spPr>
        <a:xfrm>
          <a:off x="1735303" y="833865"/>
          <a:ext cx="1007896" cy="1532669"/>
        </a:xfrm>
        <a:custGeom>
          <a:avLst/>
          <a:gdLst/>
          <a:ahLst/>
          <a:cxnLst/>
          <a:rect l="0" t="0" r="0" b="0"/>
          <a:pathLst>
            <a:path>
              <a:moveTo>
                <a:pt x="1007896" y="0"/>
              </a:moveTo>
              <a:lnTo>
                <a:pt x="1007896" y="1357745"/>
              </a:lnTo>
              <a:lnTo>
                <a:pt x="0" y="1357745"/>
              </a:lnTo>
              <a:lnTo>
                <a:pt x="0" y="153266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24C2E0-A8FE-4E81-80ED-3EC1889CE10E}">
      <dsp:nvSpPr>
        <dsp:cNvPr id="0" name=""/>
        <dsp:cNvSpPr/>
      </dsp:nvSpPr>
      <dsp:spPr>
        <a:xfrm>
          <a:off x="1910227" y="892"/>
          <a:ext cx="1665944" cy="8329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en-US" sz="2800" kern="1200"/>
            <a:t>Owner</a:t>
          </a:r>
        </a:p>
      </dsp:txBody>
      <dsp:txXfrm>
        <a:off x="1910227" y="892"/>
        <a:ext cx="1665944" cy="832972"/>
      </dsp:txXfrm>
    </dsp:sp>
    <dsp:sp modelId="{AD9BFF35-9DD3-4E14-B609-663E5DBEFB21}">
      <dsp:nvSpPr>
        <dsp:cNvPr id="0" name=""/>
        <dsp:cNvSpPr/>
      </dsp:nvSpPr>
      <dsp:spPr>
        <a:xfrm>
          <a:off x="902330" y="2366534"/>
          <a:ext cx="1665944" cy="8329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en-US" sz="2800" kern="1200"/>
            <a:t>Clinical Staff</a:t>
          </a:r>
        </a:p>
      </dsp:txBody>
      <dsp:txXfrm>
        <a:off x="902330" y="2366534"/>
        <a:ext cx="1665944" cy="832972"/>
      </dsp:txXfrm>
    </dsp:sp>
    <dsp:sp modelId="{1E4A96A7-C0D4-4DC7-9241-A84915C79544}">
      <dsp:nvSpPr>
        <dsp:cNvPr id="0" name=""/>
        <dsp:cNvSpPr/>
      </dsp:nvSpPr>
      <dsp:spPr>
        <a:xfrm>
          <a:off x="2918124" y="2366534"/>
          <a:ext cx="1665944" cy="8329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en-US" sz="2800" kern="1200"/>
            <a:t>Support Staff</a:t>
          </a:r>
        </a:p>
      </dsp:txBody>
      <dsp:txXfrm>
        <a:off x="2918124" y="2366534"/>
        <a:ext cx="1665944" cy="832972"/>
      </dsp:txXfrm>
    </dsp:sp>
    <dsp:sp modelId="{F69B3D13-ED54-4B3D-B626-1E0E17BC5EC3}">
      <dsp:nvSpPr>
        <dsp:cNvPr id="0" name=""/>
        <dsp:cNvSpPr/>
      </dsp:nvSpPr>
      <dsp:spPr>
        <a:xfrm>
          <a:off x="902330" y="1183713"/>
          <a:ext cx="1665944" cy="83297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en-US" sz="2800" kern="1200"/>
            <a:t>Advisory Committee</a:t>
          </a:r>
        </a:p>
      </dsp:txBody>
      <dsp:txXfrm>
        <a:off x="902330" y="1183713"/>
        <a:ext cx="1665944" cy="83297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3284D6-84C6-4EFC-942E-927CFF32C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Pages>
  <Words>12278</Words>
  <Characters>69987</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Chad Scott</dc:creator>
  <cp:lastModifiedBy>Chad Scott</cp:lastModifiedBy>
  <cp:revision>11</cp:revision>
  <cp:lastPrinted>2016-08-16T16:21:00Z</cp:lastPrinted>
  <dcterms:created xsi:type="dcterms:W3CDTF">2019-09-17T19:22:00Z</dcterms:created>
  <dcterms:modified xsi:type="dcterms:W3CDTF">2020-06-15T17:25:00Z</dcterms:modified>
</cp:coreProperties>
</file>